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4CED" w14:textId="2C7EF325" w:rsidR="00FC6F0F" w:rsidRDefault="00FC6F0F" w:rsidP="00FC6F0F">
      <w:pPr>
        <w:jc w:val="center"/>
        <w:rPr>
          <w:sz w:val="22"/>
          <w:szCs w:val="22"/>
          <w:lang w:val="en-US"/>
        </w:rPr>
      </w:pPr>
      <w:r w:rsidRPr="00FC6F0F">
        <w:rPr>
          <w:sz w:val="22"/>
          <w:szCs w:val="22"/>
          <w:lang w:val="en-US"/>
        </w:rPr>
        <w:t xml:space="preserve">P E R S B E R I C H </w:t>
      </w:r>
      <w:r>
        <w:rPr>
          <w:sz w:val="22"/>
          <w:szCs w:val="22"/>
          <w:lang w:val="en-US"/>
        </w:rPr>
        <w:t>T</w:t>
      </w:r>
    </w:p>
    <w:p w14:paraId="25FB15C5" w14:textId="77777777" w:rsidR="00FC6F0F" w:rsidRPr="00FC6F0F" w:rsidRDefault="00FC6F0F" w:rsidP="00FC6F0F">
      <w:pPr>
        <w:rPr>
          <w:sz w:val="22"/>
          <w:szCs w:val="22"/>
          <w:lang w:val="en-US"/>
        </w:rPr>
      </w:pPr>
    </w:p>
    <w:p w14:paraId="1C9F25FF" w14:textId="76F7B604" w:rsidR="00FC6F0F" w:rsidRPr="00FC6F0F" w:rsidRDefault="00FC6F0F" w:rsidP="00FC6F0F">
      <w:pPr>
        <w:rPr>
          <w:b/>
          <w:bCs/>
          <w:sz w:val="28"/>
          <w:szCs w:val="28"/>
        </w:rPr>
      </w:pPr>
      <w:r w:rsidRPr="00FC6F0F">
        <w:rPr>
          <w:b/>
          <w:bCs/>
          <w:sz w:val="28"/>
          <w:szCs w:val="28"/>
        </w:rPr>
        <w:t xml:space="preserve">Herziene kennis over riolering in ISSO-publicatie </w:t>
      </w:r>
      <w:r w:rsidR="007347A9">
        <w:rPr>
          <w:b/>
          <w:bCs/>
          <w:sz w:val="28"/>
          <w:szCs w:val="28"/>
        </w:rPr>
        <w:t>3216 ‘</w:t>
      </w:r>
      <w:r w:rsidRPr="00FC6F0F">
        <w:rPr>
          <w:b/>
          <w:bCs/>
          <w:sz w:val="28"/>
          <w:szCs w:val="28"/>
        </w:rPr>
        <w:t xml:space="preserve">NTR 3216 </w:t>
      </w:r>
      <w:r w:rsidR="007347A9">
        <w:rPr>
          <w:b/>
          <w:bCs/>
          <w:sz w:val="28"/>
          <w:szCs w:val="28"/>
        </w:rPr>
        <w:t>Riolering van bouwwerken’</w:t>
      </w:r>
    </w:p>
    <w:p w14:paraId="208171E5" w14:textId="77777777" w:rsidR="00FC6F0F" w:rsidRDefault="00FC6F0F" w:rsidP="00FC6F0F"/>
    <w:p w14:paraId="20FB11E5" w14:textId="2856F99F" w:rsidR="00FC6F0F" w:rsidRPr="00FC6F0F" w:rsidRDefault="00FC6F0F" w:rsidP="00FC6F0F">
      <w:pPr>
        <w:rPr>
          <w:b/>
          <w:bCs/>
        </w:rPr>
      </w:pPr>
      <w:r w:rsidRPr="00FC6F0F">
        <w:rPr>
          <w:b/>
          <w:bCs/>
        </w:rPr>
        <w:t xml:space="preserve">ISSO heeft </w:t>
      </w:r>
      <w:r>
        <w:rPr>
          <w:b/>
          <w:bCs/>
        </w:rPr>
        <w:t xml:space="preserve">de </w:t>
      </w:r>
      <w:r w:rsidRPr="00FC6F0F">
        <w:rPr>
          <w:b/>
          <w:bCs/>
        </w:rPr>
        <w:t xml:space="preserve">publicatie NTR 3216 Riolering van bouwwerken herzien. De </w:t>
      </w:r>
      <w:r w:rsidR="007347A9">
        <w:rPr>
          <w:b/>
          <w:bCs/>
        </w:rPr>
        <w:t>kennis</w:t>
      </w:r>
      <w:r w:rsidRPr="00FC6F0F">
        <w:rPr>
          <w:b/>
          <w:bCs/>
        </w:rPr>
        <w:t xml:space="preserve"> in deze nieuwe versie </w:t>
      </w:r>
      <w:r w:rsidR="007347A9">
        <w:rPr>
          <w:b/>
          <w:bCs/>
        </w:rPr>
        <w:t xml:space="preserve">is </w:t>
      </w:r>
      <w:r w:rsidRPr="00FC6F0F">
        <w:rPr>
          <w:b/>
          <w:bCs/>
        </w:rPr>
        <w:t xml:space="preserve">geactualiseerd op basis van relevante ontwikkelingen in de maatschappij en techniek. </w:t>
      </w:r>
    </w:p>
    <w:p w14:paraId="5AEA3E67" w14:textId="77777777" w:rsidR="00FC6F0F" w:rsidRDefault="00FC6F0F" w:rsidP="00FC6F0F"/>
    <w:p w14:paraId="6768E8CE" w14:textId="180EA5E6" w:rsidR="00FC6F0F" w:rsidRDefault="00FC6F0F" w:rsidP="00FC6F0F">
      <w:r>
        <w:t xml:space="preserve">ISSO-publicatie </w:t>
      </w:r>
      <w:r w:rsidR="007347A9">
        <w:t xml:space="preserve">3216 </w:t>
      </w:r>
      <w:r>
        <w:t xml:space="preserve">geeft richtlijnen voor het ontwerpen, realiseren en beheren van afvoersystemen voor hemelwater en huishoudelijk afvalwater (of vergelijkbaar) van bouwwerken. Met deze herziene versie biedt ISSO een geactualiseerde publicatie die </w:t>
      </w:r>
      <w:r w:rsidR="00861D4F">
        <w:t xml:space="preserve">weer de </w:t>
      </w:r>
      <w:r w:rsidR="005B119C">
        <w:t>huidig</w:t>
      </w:r>
      <w:r w:rsidR="00861D4F">
        <w:t>e stand</w:t>
      </w:r>
      <w:r>
        <w:t xml:space="preserve"> </w:t>
      </w:r>
      <w:r w:rsidR="005B119C">
        <w:t xml:space="preserve">van </w:t>
      </w:r>
      <w:r>
        <w:t xml:space="preserve">de techniek beschrijft. </w:t>
      </w:r>
    </w:p>
    <w:p w14:paraId="3EB81C8C" w14:textId="77777777" w:rsidR="00FC6F0F" w:rsidRDefault="00FC6F0F" w:rsidP="00FC6F0F"/>
    <w:p w14:paraId="382C0E69" w14:textId="5853E31B" w:rsidR="00FC6F0F" w:rsidRPr="00A817D5" w:rsidRDefault="00FC6F0F" w:rsidP="00FC6F0F">
      <w:pPr>
        <w:rPr>
          <w:b/>
          <w:bCs/>
        </w:rPr>
      </w:pPr>
      <w:r>
        <w:rPr>
          <w:b/>
          <w:bCs/>
        </w:rPr>
        <w:t>Nieuwe inzichten</w:t>
      </w:r>
      <w:r w:rsidR="00D74A9E">
        <w:rPr>
          <w:b/>
          <w:bCs/>
        </w:rPr>
        <w:t xml:space="preserve"> en regelgeving</w:t>
      </w:r>
    </w:p>
    <w:p w14:paraId="6F34D9A8" w14:textId="464C0EDF" w:rsidR="005B119C" w:rsidRDefault="00FC6F0F" w:rsidP="005B119C">
      <w:r>
        <w:t xml:space="preserve">Zo zijn in deze publicatie verschillende ontwikkelingen meegenomen die in de installatiepraktijk van nu dagelijks aan de orde zijn. </w:t>
      </w:r>
      <w:r w:rsidR="005B119C">
        <w:t xml:space="preserve">Een belangrijke verduidelijking is aangebracht </w:t>
      </w:r>
      <w:r w:rsidR="00A308F2">
        <w:t>in</w:t>
      </w:r>
      <w:r w:rsidR="005B119C">
        <w:t xml:space="preserve"> de wijze waarop </w:t>
      </w:r>
      <w:proofErr w:type="spellStart"/>
      <w:r w:rsidR="005B119C">
        <w:t>noodoverstorten</w:t>
      </w:r>
      <w:proofErr w:type="spellEnd"/>
      <w:r w:rsidR="005B119C">
        <w:t xml:space="preserve"> van hemelwaterafvoer</w:t>
      </w:r>
      <w:r w:rsidR="00A308F2">
        <w:t>system</w:t>
      </w:r>
      <w:r w:rsidR="005B119C">
        <w:t xml:space="preserve">en op juiste wijze moeten worden gemaakt, vooral wanneer deze als UV-systeem worden uitgevoerd. </w:t>
      </w:r>
    </w:p>
    <w:p w14:paraId="09428772" w14:textId="598F04B5" w:rsidR="005B119C" w:rsidRDefault="005B119C" w:rsidP="00FC6F0F"/>
    <w:p w14:paraId="2F9B7740" w14:textId="2158236F" w:rsidR="009853C0" w:rsidRDefault="005B119C" w:rsidP="00FC6F0F">
      <w:r>
        <w:t xml:space="preserve">Verder </w:t>
      </w:r>
      <w:r w:rsidR="00CC5C7D">
        <w:t>beschrijft de nieuwe publicatie</w:t>
      </w:r>
      <w:r w:rsidR="00861D4F" w:rsidRPr="00D74A9E">
        <w:t xml:space="preserve"> dat </w:t>
      </w:r>
      <w:r w:rsidR="00861D4F">
        <w:t xml:space="preserve">het </w:t>
      </w:r>
      <w:r w:rsidR="00861D4F" w:rsidRPr="00D74A9E">
        <w:t xml:space="preserve">volgens WB 5:52 </w:t>
      </w:r>
      <w:r w:rsidR="00861D4F">
        <w:t xml:space="preserve">niet is toegestaan om </w:t>
      </w:r>
      <w:r w:rsidR="00861D4F" w:rsidRPr="00D74A9E">
        <w:t xml:space="preserve">hemelwater via een naburig perceel </w:t>
      </w:r>
      <w:r w:rsidR="00861D4F">
        <w:t>te</w:t>
      </w:r>
      <w:r w:rsidR="00861D4F" w:rsidRPr="00D74A9E">
        <w:t xml:space="preserve"> lo</w:t>
      </w:r>
      <w:r w:rsidR="00861D4F">
        <w:t>zen</w:t>
      </w:r>
      <w:r w:rsidR="00861D4F" w:rsidRPr="00D74A9E">
        <w:t xml:space="preserve">. Dit </w:t>
      </w:r>
      <w:r w:rsidR="00861D4F">
        <w:t>zal</w:t>
      </w:r>
      <w:r w:rsidR="00861D4F" w:rsidRPr="00D74A9E">
        <w:t xml:space="preserve"> veel invloed hebben op de uitvoering van HWA</w:t>
      </w:r>
      <w:r w:rsidR="00861D4F">
        <w:t>-</w:t>
      </w:r>
      <w:r w:rsidR="00861D4F" w:rsidRPr="00D74A9E">
        <w:t>systemen</w:t>
      </w:r>
      <w:r w:rsidR="00861D4F">
        <w:t>. D</w:t>
      </w:r>
      <w:r w:rsidR="00861D4F" w:rsidRPr="00D74A9E">
        <w:t>enk aan doorlopende dakgoten bij rijtjeshuizen, waar</w:t>
      </w:r>
      <w:r w:rsidR="00A308F2">
        <w:t>in</w:t>
      </w:r>
      <w:r w:rsidR="00861D4F">
        <w:t xml:space="preserve"> de installateur bijvoorbeeld</w:t>
      </w:r>
      <w:r w:rsidR="00861D4F" w:rsidRPr="00D74A9E">
        <w:t xml:space="preserve"> separatieschotten </w:t>
      </w:r>
      <w:r w:rsidR="00861D4F">
        <w:t xml:space="preserve">moet </w:t>
      </w:r>
      <w:r w:rsidR="00861D4F" w:rsidRPr="00D74A9E">
        <w:t>zet</w:t>
      </w:r>
      <w:r w:rsidR="00861D4F">
        <w:t>t</w:t>
      </w:r>
      <w:r w:rsidR="00861D4F" w:rsidRPr="00D74A9E">
        <w:t>en.</w:t>
      </w:r>
      <w:r w:rsidR="00861D4F">
        <w:t xml:space="preserve"> </w:t>
      </w:r>
    </w:p>
    <w:p w14:paraId="45C7F268" w14:textId="4D540F7F" w:rsidR="00FC6F0F" w:rsidRDefault="00861D4F" w:rsidP="00FC6F0F">
      <w:r>
        <w:t>Ook zijn</w:t>
      </w:r>
      <w:r w:rsidR="00FC6F0F">
        <w:t xml:space="preserve"> </w:t>
      </w:r>
      <w:r w:rsidR="005B119C">
        <w:t xml:space="preserve">er </w:t>
      </w:r>
      <w:r w:rsidR="00FC6F0F">
        <w:t>nieuwe inzichten op het gebied van waterlagen op de daken</w:t>
      </w:r>
      <w:r>
        <w:t xml:space="preserve"> verwerkt</w:t>
      </w:r>
      <w:r w:rsidR="00FC6F0F">
        <w:t xml:space="preserve"> – in het bijzonder van begroeide daken. Deze inzichten staan ook al beschreven in het TVVL</w:t>
      </w:r>
      <w:r>
        <w:t xml:space="preserve"> en Techniek Nederland</w:t>
      </w:r>
      <w:r w:rsidR="00FC6F0F">
        <w:t>-rapport ST-49 ‘Waterlagen op platte daken en het veranderende klimaat’.</w:t>
      </w:r>
      <w:r w:rsidR="00D74A9E" w:rsidRPr="00D74A9E">
        <w:t xml:space="preserve"> </w:t>
      </w:r>
    </w:p>
    <w:p w14:paraId="66DCE7B9" w14:textId="77777777" w:rsidR="00D74A9E" w:rsidRDefault="00D74A9E" w:rsidP="00FC6F0F"/>
    <w:p w14:paraId="22AB6C34" w14:textId="77777777" w:rsidR="00FC6F0F" w:rsidRPr="00370850" w:rsidRDefault="00FC6F0F" w:rsidP="00FC6F0F">
      <w:pPr>
        <w:rPr>
          <w:b/>
          <w:bCs/>
        </w:rPr>
      </w:pPr>
      <w:r>
        <w:rPr>
          <w:b/>
          <w:bCs/>
        </w:rPr>
        <w:t>Drukte op daken</w:t>
      </w:r>
    </w:p>
    <w:p w14:paraId="2562DA5D" w14:textId="07183BC5" w:rsidR="00FC6F0F" w:rsidRDefault="00FC6F0F" w:rsidP="00FC6F0F">
      <w:r>
        <w:t xml:space="preserve">Daarnaast ontstond ook vanuit de markt de behoefte aan onder meer een verduidelijking van situatieschetsen voor de uitmondingen van ontspanningsleidingen. Dit vraagstuk wordt steeds </w:t>
      </w:r>
      <w:r w:rsidR="008F2D16">
        <w:t>urgenter</w:t>
      </w:r>
      <w:r>
        <w:t>, mede door de drukte op (multifunctionele) daken. In het geval van zonnepanelen kunnen de ontspanningsleidingen worden belemmerd of afgedekt. Dat kan weer leiden tot stankoverlast en aanverwante gevaren. Ook deze scenario’s staan in de herziene publicatie beschreven.</w:t>
      </w:r>
    </w:p>
    <w:p w14:paraId="5C5FE299" w14:textId="77777777" w:rsidR="00FC6F0F" w:rsidRDefault="00FC6F0F" w:rsidP="00FC6F0F"/>
    <w:p w14:paraId="6584E5FD" w14:textId="04FF3882" w:rsidR="00FC6F0F" w:rsidRDefault="00FC6F0F" w:rsidP="00FC6F0F">
      <w:r>
        <w:t xml:space="preserve">De herziene ISSO-publicatie 3216 is beschikbaar op kennisplatform ISSO Open. </w:t>
      </w:r>
    </w:p>
    <w:p w14:paraId="36781605" w14:textId="4083032C" w:rsidR="00FC6F0F" w:rsidRDefault="00FC6F0F" w:rsidP="00FC6F0F"/>
    <w:p w14:paraId="14378755" w14:textId="77777777" w:rsidR="00C85002" w:rsidRPr="00476C9D" w:rsidRDefault="00C85002" w:rsidP="00C85002">
      <w:pPr>
        <w:pStyle w:val="Geenafstand"/>
        <w:pBdr>
          <w:bottom w:val="single" w:sz="6" w:space="1" w:color="auto"/>
        </w:pBdr>
        <w:rPr>
          <w:rFonts w:eastAsia="Times New Roman" w:cstheme="minorHAnsi"/>
          <w:i/>
          <w:sz w:val="22"/>
          <w:szCs w:val="22"/>
          <w:lang w:eastAsia="nl-NL"/>
        </w:rPr>
      </w:pPr>
      <w:r w:rsidRPr="00476C9D">
        <w:rPr>
          <w:rFonts w:eastAsia="Times New Roman" w:cstheme="minorHAnsi"/>
          <w:i/>
          <w:sz w:val="22"/>
          <w:szCs w:val="22"/>
          <w:lang w:eastAsia="nl-NL"/>
        </w:rPr>
        <w:t xml:space="preserve">- einde bericht – </w:t>
      </w:r>
    </w:p>
    <w:p w14:paraId="314F7A28" w14:textId="77777777" w:rsidR="00C85002" w:rsidRPr="00476C9D" w:rsidRDefault="00C85002" w:rsidP="00C85002">
      <w:pPr>
        <w:pStyle w:val="Geenafstand"/>
        <w:rPr>
          <w:rFonts w:cstheme="minorHAnsi"/>
          <w:iCs/>
          <w:sz w:val="22"/>
          <w:szCs w:val="22"/>
        </w:rPr>
      </w:pPr>
      <w:r w:rsidRPr="00476C9D">
        <w:rPr>
          <w:rFonts w:cstheme="minorHAnsi"/>
          <w:i/>
          <w:sz w:val="22"/>
          <w:szCs w:val="22"/>
        </w:rPr>
        <w:t>Noot voor de redactie, niet voor publicatie:</w:t>
      </w:r>
      <w:r w:rsidRPr="00476C9D">
        <w:rPr>
          <w:rFonts w:cstheme="minorHAnsi"/>
          <w:i/>
          <w:sz w:val="22"/>
          <w:szCs w:val="22"/>
        </w:rPr>
        <w:br/>
      </w:r>
    </w:p>
    <w:p w14:paraId="7D1D9290" w14:textId="194AD05D" w:rsidR="00C85002" w:rsidRDefault="00C85002" w:rsidP="005B119C">
      <w:pPr>
        <w:pStyle w:val="Geenafstand"/>
      </w:pPr>
      <w:r w:rsidRPr="00476C9D">
        <w:rPr>
          <w:rFonts w:cstheme="minorHAnsi"/>
          <w:iCs/>
          <w:sz w:val="22"/>
          <w:szCs w:val="22"/>
        </w:rPr>
        <w:t>Voor meer informatie of aanvullend beeldmateriaal kunt u contact opnemen met:</w:t>
      </w:r>
      <w:r w:rsidRPr="00476C9D">
        <w:rPr>
          <w:rFonts w:cstheme="minorHAnsi"/>
          <w:iCs/>
          <w:sz w:val="22"/>
          <w:szCs w:val="22"/>
        </w:rPr>
        <w:br/>
        <w:t xml:space="preserve">Reshm Murli, marketingspecialist bij ISSO </w:t>
      </w:r>
      <w:r w:rsidRPr="00476C9D">
        <w:rPr>
          <w:rFonts w:cstheme="minorHAnsi"/>
          <w:iCs/>
          <w:sz w:val="22"/>
          <w:szCs w:val="22"/>
        </w:rPr>
        <w:br/>
        <w:t xml:space="preserve">T. 010-206 59 69 E. </w:t>
      </w:r>
      <w:hyperlink r:id="rId7" w:history="1">
        <w:r w:rsidRPr="00476C9D">
          <w:rPr>
            <w:rStyle w:val="Hyperlink"/>
            <w:rFonts w:cstheme="minorHAnsi"/>
            <w:iCs/>
            <w:sz w:val="22"/>
            <w:szCs w:val="22"/>
          </w:rPr>
          <w:t>r.murli@isso.nl</w:t>
        </w:r>
      </w:hyperlink>
      <w:r w:rsidRPr="00476C9D">
        <w:rPr>
          <w:rFonts w:cstheme="minorHAnsi"/>
          <w:iCs/>
          <w:sz w:val="22"/>
          <w:szCs w:val="22"/>
        </w:rPr>
        <w:t xml:space="preserve"> </w:t>
      </w:r>
    </w:p>
    <w:sectPr w:rsidR="00C85002"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F0F"/>
    <w:rsid w:val="00497E6E"/>
    <w:rsid w:val="004F5406"/>
    <w:rsid w:val="005B09C6"/>
    <w:rsid w:val="005B119C"/>
    <w:rsid w:val="005D036A"/>
    <w:rsid w:val="00674C4B"/>
    <w:rsid w:val="007347A9"/>
    <w:rsid w:val="007518C0"/>
    <w:rsid w:val="007626E4"/>
    <w:rsid w:val="008339D7"/>
    <w:rsid w:val="00861D4F"/>
    <w:rsid w:val="008F2D16"/>
    <w:rsid w:val="009853C0"/>
    <w:rsid w:val="009A7029"/>
    <w:rsid w:val="00A308F2"/>
    <w:rsid w:val="00A359E2"/>
    <w:rsid w:val="00C15496"/>
    <w:rsid w:val="00C85002"/>
    <w:rsid w:val="00CC5C7D"/>
    <w:rsid w:val="00D74A9E"/>
    <w:rsid w:val="00FC6F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06C8"/>
  <w14:defaultImageDpi w14:val="32767"/>
  <w15:chartTrackingRefBased/>
  <w15:docId w15:val="{33073F10-914E-C742-9A64-0ECC05620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FC6F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85002"/>
  </w:style>
  <w:style w:type="character" w:styleId="Hyperlink">
    <w:name w:val="Hyperlink"/>
    <w:basedOn w:val="Standaardalinea-lettertype"/>
    <w:uiPriority w:val="99"/>
    <w:unhideWhenUsed/>
    <w:rsid w:val="00C85002"/>
    <w:rPr>
      <w:color w:val="0563C1" w:themeColor="hyperlink"/>
      <w:u w:val="single"/>
    </w:rPr>
  </w:style>
  <w:style w:type="paragraph" w:styleId="Revisie">
    <w:name w:val="Revision"/>
    <w:hidden/>
    <w:uiPriority w:val="99"/>
    <w:semiHidden/>
    <w:rsid w:val="00861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r.murli@isso.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513F82662BFD49B4C2E5348078B7B2" ma:contentTypeVersion="14" ma:contentTypeDescription="Een nieuw document maken." ma:contentTypeScope="" ma:versionID="cf4bcbd71bffb3f10140002b036f0eaa">
  <xsd:schema xmlns:xsd="http://www.w3.org/2001/XMLSchema" xmlns:xs="http://www.w3.org/2001/XMLSchema" xmlns:p="http://schemas.microsoft.com/office/2006/metadata/properties" xmlns:ns2="831c4ba2-e968-4490-a443-7009c5763180" xmlns:ns3="6342a785-db13-4adb-a636-2d3f60b4d9f3" targetNamespace="http://schemas.microsoft.com/office/2006/metadata/properties" ma:root="true" ma:fieldsID="f187e8944300d63d397c47644b5aca7f" ns2:_="" ns3:_="">
    <xsd:import namespace="831c4ba2-e968-4490-a443-7009c5763180"/>
    <xsd:import namespace="6342a785-db13-4adb-a636-2d3f60b4d9f3"/>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c4ba2-e968-4490-a443-7009c57631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cb3fa1bf-5192-490f-ae97-99b4fa206f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42a785-db13-4adb-a636-2d3f60b4d9f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2a8a3bb-7274-4169-b300-72c666912dcb}" ma:internalName="TaxCatchAll" ma:showField="CatchAllData" ma:web="6342a785-db13-4adb-a636-2d3f60b4d9f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42a785-db13-4adb-a636-2d3f60b4d9f3" xsi:nil="true"/>
    <lcf76f155ced4ddcb4097134ff3c332f xmlns="831c4ba2-e968-4490-a443-7009c576318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153C88-D976-4B67-A689-6890D87BD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c4ba2-e968-4490-a443-7009c5763180"/>
    <ds:schemaRef ds:uri="6342a785-db13-4adb-a636-2d3f60b4d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68275-BA7E-4198-9227-A146B26E7810}">
  <ds:schemaRefs>
    <ds:schemaRef ds:uri="http://schemas.microsoft.com/office/2006/metadata/properties"/>
    <ds:schemaRef ds:uri="http://schemas.microsoft.com/office/infopath/2007/PartnerControls"/>
    <ds:schemaRef ds:uri="6342a785-db13-4adb-a636-2d3f60b4d9f3"/>
    <ds:schemaRef ds:uri="831c4ba2-e968-4490-a443-7009c5763180"/>
  </ds:schemaRefs>
</ds:datastoreItem>
</file>

<file path=customXml/itemProps3.xml><?xml version="1.0" encoding="utf-8"?>
<ds:datastoreItem xmlns:ds="http://schemas.openxmlformats.org/officeDocument/2006/customXml" ds:itemID="{4C6B9D66-A9A9-4A00-AC2F-FB8BF1032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Post | ISSO</dc:creator>
  <cp:keywords/>
  <dc:description/>
  <cp:lastModifiedBy>Anneli van Kleven | ISSO</cp:lastModifiedBy>
  <cp:revision>3</cp:revision>
  <dcterms:created xsi:type="dcterms:W3CDTF">2023-02-06T13:01:00Z</dcterms:created>
  <dcterms:modified xsi:type="dcterms:W3CDTF">2023-02-07T09:40:00Z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0x01010014513F82662BFD49B4C2E5348078B7B2</vt:lpwstr>
  </property>
  <property fmtid="{D5CDD505-2E9C-101B-9397-08002B2CF9AE}" pid="3" name="MediaServiceImageTags">
    <vt:lpwstr/>
  </property>
</Properties>
</file>