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E1BF4A" w14:textId="77777777" w:rsidR="002F49DF" w:rsidRPr="002F49DF" w:rsidRDefault="0043344E">
      <w:pPr>
        <w:rPr>
          <w:b/>
          <w:bCs/>
          <w:i/>
          <w:iCs/>
          <w:sz w:val="28"/>
          <w:szCs w:val="28"/>
        </w:rPr>
      </w:pPr>
      <w:r w:rsidRPr="002F49DF">
        <w:rPr>
          <w:b/>
          <w:bCs/>
          <w:i/>
          <w:iCs/>
        </w:rPr>
        <w:t>Duidelijkheid dankzij samenwerking – Resideo publiceert whitepaper</w:t>
      </w:r>
      <w:r w:rsidRPr="002F49DF">
        <w:rPr>
          <w:b/>
          <w:bCs/>
          <w:i/>
          <w:iCs/>
          <w:sz w:val="28"/>
          <w:szCs w:val="28"/>
        </w:rPr>
        <w:t xml:space="preserve"> </w:t>
      </w:r>
    </w:p>
    <w:p w14:paraId="4061339D" w14:textId="7251B034" w:rsidR="00DA5A15" w:rsidRPr="0043344E" w:rsidRDefault="0043344E">
      <w:pPr>
        <w:rPr>
          <w:b/>
          <w:bCs/>
          <w:sz w:val="28"/>
          <w:szCs w:val="28"/>
        </w:rPr>
      </w:pPr>
      <w:r w:rsidRPr="0043344E">
        <w:rPr>
          <w:b/>
          <w:bCs/>
          <w:sz w:val="28"/>
          <w:szCs w:val="28"/>
        </w:rPr>
        <w:t xml:space="preserve">‘Praktische benaderingen voor het regelen van warmtepompen’ </w:t>
      </w:r>
    </w:p>
    <w:p w14:paraId="70702106" w14:textId="77777777" w:rsidR="0043344E" w:rsidRDefault="0043344E"/>
    <w:p w14:paraId="7B37E40F" w14:textId="3A5382A2" w:rsidR="0043344E" w:rsidRPr="00E10C5C" w:rsidRDefault="002F49DF" w:rsidP="0043344E">
      <w:pPr>
        <w:rPr>
          <w:b/>
          <w:bCs/>
        </w:rPr>
      </w:pPr>
      <w:r>
        <w:rPr>
          <w:b/>
          <w:bCs/>
        </w:rPr>
        <w:t>Nu</w:t>
      </w:r>
      <w:r w:rsidR="00BB63DB" w:rsidRPr="00E10C5C">
        <w:rPr>
          <w:b/>
          <w:bCs/>
        </w:rPr>
        <w:t xml:space="preserve"> het aantal warmtepompinstallaties </w:t>
      </w:r>
      <w:r>
        <w:rPr>
          <w:b/>
          <w:bCs/>
        </w:rPr>
        <w:t xml:space="preserve">in ons land </w:t>
      </w:r>
      <w:r w:rsidR="00BB63DB" w:rsidRPr="00E10C5C">
        <w:rPr>
          <w:b/>
          <w:bCs/>
        </w:rPr>
        <w:t xml:space="preserve">snel toeneemt en de overheid ambitieuze plannen heeft, proberen </w:t>
      </w:r>
      <w:r w:rsidR="0043344E" w:rsidRPr="00E10C5C">
        <w:rPr>
          <w:b/>
          <w:bCs/>
        </w:rPr>
        <w:t xml:space="preserve">installateurs hun weg te vinden </w:t>
      </w:r>
      <w:r w:rsidR="00BB63DB" w:rsidRPr="00E10C5C">
        <w:rPr>
          <w:b/>
          <w:bCs/>
        </w:rPr>
        <w:t xml:space="preserve">binnen </w:t>
      </w:r>
      <w:r w:rsidR="0043344E" w:rsidRPr="00E10C5C">
        <w:rPr>
          <w:b/>
          <w:bCs/>
        </w:rPr>
        <w:t xml:space="preserve">nieuwe richtlijnen, </w:t>
      </w:r>
      <w:r>
        <w:rPr>
          <w:b/>
          <w:bCs/>
        </w:rPr>
        <w:t xml:space="preserve">regeltechnieken en voorschriften voor </w:t>
      </w:r>
      <w:r w:rsidR="0043344E" w:rsidRPr="00E10C5C">
        <w:rPr>
          <w:b/>
          <w:bCs/>
        </w:rPr>
        <w:t xml:space="preserve">zonering. Hoewel </w:t>
      </w:r>
      <w:r>
        <w:rPr>
          <w:b/>
          <w:bCs/>
        </w:rPr>
        <w:t>de sector al redelijk</w:t>
      </w:r>
      <w:r w:rsidR="0043344E" w:rsidRPr="00E10C5C">
        <w:rPr>
          <w:b/>
          <w:bCs/>
        </w:rPr>
        <w:t xml:space="preserve"> </w:t>
      </w:r>
      <w:r>
        <w:rPr>
          <w:b/>
          <w:bCs/>
        </w:rPr>
        <w:t xml:space="preserve">wat </w:t>
      </w:r>
      <w:r w:rsidR="0043344E" w:rsidRPr="00E10C5C">
        <w:rPr>
          <w:b/>
          <w:bCs/>
        </w:rPr>
        <w:t xml:space="preserve">ervaring </w:t>
      </w:r>
      <w:r>
        <w:rPr>
          <w:b/>
          <w:bCs/>
        </w:rPr>
        <w:t>heeft</w:t>
      </w:r>
      <w:r w:rsidR="0043344E" w:rsidRPr="00E10C5C">
        <w:rPr>
          <w:b/>
          <w:bCs/>
        </w:rPr>
        <w:t xml:space="preserve">, </w:t>
      </w:r>
      <w:r>
        <w:rPr>
          <w:b/>
          <w:bCs/>
        </w:rPr>
        <w:t>worstelen velen nog me</w:t>
      </w:r>
      <w:r w:rsidR="0043344E" w:rsidRPr="00E10C5C">
        <w:rPr>
          <w:b/>
          <w:bCs/>
        </w:rPr>
        <w:t>t vrag</w:t>
      </w:r>
      <w:r>
        <w:rPr>
          <w:b/>
          <w:bCs/>
        </w:rPr>
        <w:t>en</w:t>
      </w:r>
      <w:r w:rsidR="0043344E" w:rsidRPr="00E10C5C">
        <w:rPr>
          <w:b/>
          <w:bCs/>
        </w:rPr>
        <w:t xml:space="preserve"> over</w:t>
      </w:r>
      <w:r w:rsidR="00BB63DB" w:rsidRPr="00E10C5C">
        <w:rPr>
          <w:b/>
          <w:bCs/>
        </w:rPr>
        <w:t xml:space="preserve"> het aansturen </w:t>
      </w:r>
      <w:r>
        <w:rPr>
          <w:b/>
          <w:bCs/>
        </w:rPr>
        <w:t xml:space="preserve">en inregelen </w:t>
      </w:r>
      <w:r w:rsidR="00BB63DB" w:rsidRPr="00E10C5C">
        <w:rPr>
          <w:b/>
          <w:bCs/>
        </w:rPr>
        <w:t>van warmtepomp</w:t>
      </w:r>
      <w:r>
        <w:rPr>
          <w:b/>
          <w:bCs/>
        </w:rPr>
        <w:t>system</w:t>
      </w:r>
      <w:r w:rsidR="00BB63DB" w:rsidRPr="00E10C5C">
        <w:rPr>
          <w:b/>
          <w:bCs/>
        </w:rPr>
        <w:t>en</w:t>
      </w:r>
      <w:r w:rsidR="0043344E" w:rsidRPr="00E10C5C">
        <w:rPr>
          <w:b/>
          <w:bCs/>
        </w:rPr>
        <w:t xml:space="preserve">. Daarom </w:t>
      </w:r>
      <w:r w:rsidR="00BB63DB" w:rsidRPr="00E10C5C">
        <w:rPr>
          <w:b/>
          <w:bCs/>
        </w:rPr>
        <w:t>publiceert Resideo, aanbieder van onder andere Honeywell Home-comfort</w:t>
      </w:r>
      <w:r>
        <w:rPr>
          <w:b/>
          <w:bCs/>
        </w:rPr>
        <w:t>regeling</w:t>
      </w:r>
      <w:r w:rsidR="00BB63DB" w:rsidRPr="00E10C5C">
        <w:rPr>
          <w:b/>
          <w:bCs/>
        </w:rPr>
        <w:t xml:space="preserve">en, een whitepaper </w:t>
      </w:r>
      <w:r w:rsidR="00E10C5C" w:rsidRPr="00E10C5C">
        <w:rPr>
          <w:b/>
          <w:bCs/>
        </w:rPr>
        <w:t xml:space="preserve">over de manier waarop </w:t>
      </w:r>
      <w:r>
        <w:rPr>
          <w:b/>
          <w:bCs/>
        </w:rPr>
        <w:t xml:space="preserve">in drie </w:t>
      </w:r>
      <w:r w:rsidR="00E10C5C" w:rsidRPr="00E10C5C">
        <w:rPr>
          <w:b/>
          <w:bCs/>
        </w:rPr>
        <w:t xml:space="preserve">verschillende Europese markten de regeling van warmtepompen </w:t>
      </w:r>
      <w:r>
        <w:rPr>
          <w:b/>
          <w:bCs/>
        </w:rPr>
        <w:t>wordt gerealiseerd</w:t>
      </w:r>
      <w:r w:rsidR="00E10C5C" w:rsidRPr="00E10C5C">
        <w:rPr>
          <w:b/>
          <w:bCs/>
        </w:rPr>
        <w:t xml:space="preserve">. </w:t>
      </w:r>
    </w:p>
    <w:p w14:paraId="244998DB" w14:textId="77777777" w:rsidR="00BB63DB" w:rsidRDefault="00BB63DB" w:rsidP="0043344E"/>
    <w:p w14:paraId="35533813" w14:textId="666FA569" w:rsidR="00BB63DB" w:rsidRDefault="00BB63DB" w:rsidP="00BB63DB">
      <w:r>
        <w:t xml:space="preserve">Op basis van inzichten uit </w:t>
      </w:r>
      <w:r w:rsidR="002F49DF">
        <w:t xml:space="preserve">de meest gevestigde markt </w:t>
      </w:r>
      <w:r w:rsidR="00E10C5C">
        <w:t xml:space="preserve">Nederland </w:t>
      </w:r>
      <w:r>
        <w:t xml:space="preserve">en </w:t>
      </w:r>
      <w:r w:rsidR="00627684">
        <w:t xml:space="preserve">uit </w:t>
      </w:r>
      <w:r w:rsidR="002F49DF">
        <w:t>groei</w:t>
      </w:r>
      <w:r>
        <w:t xml:space="preserve">markten als </w:t>
      </w:r>
      <w:r w:rsidR="00E10C5C">
        <w:t>het Verenigd Koninkrijk</w:t>
      </w:r>
      <w:r>
        <w:t xml:space="preserve"> en Duitsland laat </w:t>
      </w:r>
      <w:r w:rsidR="00F12719">
        <w:t>de</w:t>
      </w:r>
      <w:r>
        <w:t xml:space="preserve"> whitepaper zien waar de benaderingen uiteenlopen</w:t>
      </w:r>
      <w:r w:rsidR="00E10C5C">
        <w:t xml:space="preserve">, </w:t>
      </w:r>
      <w:r>
        <w:t>en waar gemeenschappelijke thema</w:t>
      </w:r>
      <w:r w:rsidR="00B74A67">
        <w:t>’</w:t>
      </w:r>
      <w:r>
        <w:t xml:space="preserve">s </w:t>
      </w:r>
      <w:r w:rsidR="00B74A67">
        <w:t>overlappen en leerpunten bevatten</w:t>
      </w:r>
      <w:r w:rsidR="00E10C5C">
        <w:t xml:space="preserve">. </w:t>
      </w:r>
    </w:p>
    <w:p w14:paraId="4CE248E0" w14:textId="77777777" w:rsidR="00E10C5C" w:rsidRDefault="00E10C5C" w:rsidP="00BB63DB"/>
    <w:p w14:paraId="1B62FE01" w14:textId="3B4042C3" w:rsidR="00C958D9" w:rsidRDefault="00F12719" w:rsidP="00BB63DB">
      <w:r>
        <w:t xml:space="preserve">Rob Nagel, Country sales leader Nederland legt uit waarom Resideo zich mengt in het gesprek rondom </w:t>
      </w:r>
      <w:r w:rsidR="000E3470">
        <w:t>warmtepompregelingen: “</w:t>
      </w:r>
      <w:r w:rsidR="00C958D9" w:rsidRPr="00C958D9">
        <w:t xml:space="preserve">Installateurs </w:t>
      </w:r>
      <w:r w:rsidR="00C958D9">
        <w:t xml:space="preserve">praten met consumenten, geven advies en helpen hen bij het maken keuzes. Voor </w:t>
      </w:r>
      <w:r w:rsidR="002F49DF">
        <w:t>deze vakmensen</w:t>
      </w:r>
      <w:r w:rsidR="00C958D9">
        <w:t xml:space="preserve"> schreven we dit </w:t>
      </w:r>
      <w:proofErr w:type="spellStart"/>
      <w:r w:rsidR="00C958D9">
        <w:t>whitepaper</w:t>
      </w:r>
      <w:proofErr w:type="spellEnd"/>
      <w:r w:rsidR="002F49DF">
        <w:t>. Het is</w:t>
      </w:r>
      <w:r w:rsidR="00C958D9">
        <w:t xml:space="preserve"> een document waarmee we stappen voorwaarts willen maken en waarmee we de sector willen steunen in de ontwikkeling van vaardigheden en praktische toepassingen</w:t>
      </w:r>
      <w:r w:rsidR="00627684">
        <w:t xml:space="preserve"> als het om regeltechniek gaat</w:t>
      </w:r>
      <w:r w:rsidR="00C958D9">
        <w:t xml:space="preserve">.” </w:t>
      </w:r>
    </w:p>
    <w:p w14:paraId="70F99981" w14:textId="77777777" w:rsidR="00C958D9" w:rsidRDefault="00C958D9" w:rsidP="00BB63DB"/>
    <w:p w14:paraId="01F6F802" w14:textId="329F5C34" w:rsidR="004F0BD2" w:rsidRDefault="004F0BD2" w:rsidP="00BB63DB">
      <w:r w:rsidRPr="004F0BD2">
        <w:t>De reden waarom het bedrijf zich</w:t>
      </w:r>
      <w:r w:rsidR="002F49DF">
        <w:t>, naast de groeimarkt in Nederland, ook</w:t>
      </w:r>
      <w:r w:rsidRPr="004F0BD2">
        <w:t xml:space="preserve"> op </w:t>
      </w:r>
      <w:r>
        <w:t>Duitsland en het Verenigd Koninkrijk richtte, is dat de verkoop van warmtepompen in Duitsland voor het eerst groter was dan het aantal installaties van gasketels</w:t>
      </w:r>
      <w:r w:rsidR="00F0652C" w:rsidRPr="00F0652C">
        <w:rPr>
          <w:vertAlign w:val="superscript"/>
        </w:rPr>
        <w:t>1</w:t>
      </w:r>
      <w:r>
        <w:t>.</w:t>
      </w:r>
      <w:r w:rsidR="005A3333">
        <w:t xml:space="preserve"> De Britse </w:t>
      </w:r>
      <w:r w:rsidR="005A3333" w:rsidRPr="005A3333">
        <w:t>markt voor warmtepompen</w:t>
      </w:r>
      <w:r w:rsidR="005A3333">
        <w:t xml:space="preserve"> groeit, maar blijft nog achter ten opzichte van de doelstelling van de Britse regering om tegen 2030</w:t>
      </w:r>
      <w:r w:rsidR="00F0652C" w:rsidRPr="00F0652C">
        <w:rPr>
          <w:vertAlign w:val="superscript"/>
        </w:rPr>
        <w:t>2</w:t>
      </w:r>
      <w:r w:rsidR="005A3333">
        <w:t xml:space="preserve"> 450.000 warmtepompinstallaties per jaar te realiseren. </w:t>
      </w:r>
    </w:p>
    <w:p w14:paraId="43D71FB0" w14:textId="77777777" w:rsidR="004F0BD2" w:rsidRDefault="004F0BD2" w:rsidP="00BB63DB"/>
    <w:p w14:paraId="4EC19C20" w14:textId="2AEBECAE" w:rsidR="0043344E" w:rsidRDefault="005A3333" w:rsidP="0043344E">
      <w:r>
        <w:t xml:space="preserve">De whitepaper behandelt vraagstukken waar veel installateurs mee te maken krijgen: </w:t>
      </w:r>
    </w:p>
    <w:p w14:paraId="2EE8624D" w14:textId="4DB23F0E" w:rsidR="005A3333" w:rsidRDefault="005A3333" w:rsidP="005A3333">
      <w:pPr>
        <w:pStyle w:val="Lijstalinea"/>
        <w:numPr>
          <w:ilvl w:val="0"/>
          <w:numId w:val="1"/>
        </w:numPr>
      </w:pPr>
      <w:r w:rsidRPr="00CD3843">
        <w:rPr>
          <w:b/>
          <w:bCs/>
        </w:rPr>
        <w:t>Zoneregeling of geen zoneregeling?</w:t>
      </w:r>
      <w:r>
        <w:t xml:space="preserve"> De whitepaper benadrukt het succes van</w:t>
      </w:r>
      <w:r w:rsidR="00CD3843">
        <w:t xml:space="preserve"> goed ontworpen en ingedeelde zoneregelingen. </w:t>
      </w:r>
    </w:p>
    <w:p w14:paraId="45704F32" w14:textId="03105CC9" w:rsidR="00CD3843" w:rsidRDefault="006C5AE4" w:rsidP="005A3333">
      <w:pPr>
        <w:pStyle w:val="Lijstalinea"/>
        <w:numPr>
          <w:ilvl w:val="0"/>
          <w:numId w:val="1"/>
        </w:numPr>
      </w:pPr>
      <w:r>
        <w:rPr>
          <w:b/>
          <w:bCs/>
        </w:rPr>
        <w:t>Zoneregeling en de klantenwens.</w:t>
      </w:r>
      <w:r w:rsidR="006101C7">
        <w:t xml:space="preserve"> Uit onderzoek van Reside</w:t>
      </w:r>
      <w:r w:rsidR="00F0652C">
        <w:t>o</w:t>
      </w:r>
      <w:r w:rsidR="00F0652C" w:rsidRPr="00F0652C">
        <w:rPr>
          <w:vertAlign w:val="superscript"/>
        </w:rPr>
        <w:t>3</w:t>
      </w:r>
      <w:r w:rsidR="00504F6E">
        <w:t xml:space="preserve"> </w:t>
      </w:r>
      <w:r w:rsidR="006101C7">
        <w:t xml:space="preserve">blijkt dat </w:t>
      </w:r>
      <w:r w:rsidR="00504F6E">
        <w:t xml:space="preserve">een merendeel van de </w:t>
      </w:r>
      <w:r w:rsidR="002F49DF">
        <w:t>ondervraagde consumenten</w:t>
      </w:r>
      <w:r w:rsidR="00504F6E">
        <w:t xml:space="preserve"> (65% in Nederland, 49% in Duitsland en 43% in het Verenigd Koninkrijk) de voorkeur geeft aan het verwarmen van </w:t>
      </w:r>
      <w:r w:rsidR="002F49DF">
        <w:t>de</w:t>
      </w:r>
      <w:r w:rsidR="00504F6E">
        <w:t xml:space="preserve"> ruimtes </w:t>
      </w:r>
      <w:r w:rsidR="002F49DF">
        <w:t xml:space="preserve">die in gebruik zijn, </w:t>
      </w:r>
      <w:r w:rsidR="00504F6E">
        <w:t xml:space="preserve">in plaats van het hele huis. </w:t>
      </w:r>
    </w:p>
    <w:p w14:paraId="340BB11C" w14:textId="5D3EBA83" w:rsidR="00987BB9" w:rsidRDefault="009602E1" w:rsidP="005A3333">
      <w:pPr>
        <w:pStyle w:val="Lijstalinea"/>
        <w:numPr>
          <w:ilvl w:val="0"/>
          <w:numId w:val="1"/>
        </w:numPr>
      </w:pPr>
      <w:r>
        <w:rPr>
          <w:b/>
          <w:bCs/>
        </w:rPr>
        <w:t>Verbetert</w:t>
      </w:r>
      <w:r w:rsidR="006C0D41" w:rsidRPr="009602E1">
        <w:rPr>
          <w:b/>
          <w:bCs/>
        </w:rPr>
        <w:t xml:space="preserve"> het scheiden van de systeem- en comfortregeling het beheren van de warmtepompprestaties?</w:t>
      </w:r>
      <w:r w:rsidR="006C0D41">
        <w:t xml:space="preserve"> </w:t>
      </w:r>
      <w:r w:rsidR="00627684">
        <w:t xml:space="preserve">Bij deze aanpak </w:t>
      </w:r>
      <w:r w:rsidR="006C0D41">
        <w:t xml:space="preserve">blijft de warmtepompregeling verantwoordelijk voor het systeem, terwijl de comfortregelaars de tijdschema’s, </w:t>
      </w:r>
      <w:r w:rsidR="00627684">
        <w:t>de ruimte</w:t>
      </w:r>
      <w:r w:rsidR="006C0D41">
        <w:t xml:space="preserve">temperatuur en </w:t>
      </w:r>
      <w:r w:rsidR="00627684">
        <w:t xml:space="preserve">het aansturen van de </w:t>
      </w:r>
      <w:r w:rsidR="006C0D41">
        <w:t>zone</w:t>
      </w:r>
      <w:r w:rsidR="00627684">
        <w:t xml:space="preserve">s </w:t>
      </w:r>
      <w:r w:rsidR="006C0D41">
        <w:t xml:space="preserve">regelen. </w:t>
      </w:r>
    </w:p>
    <w:p w14:paraId="3380CB51" w14:textId="77777777" w:rsidR="0043344E" w:rsidRDefault="0043344E" w:rsidP="0043344E"/>
    <w:p w14:paraId="56D640B6" w14:textId="57BF1612" w:rsidR="006101C7" w:rsidRDefault="002661BC">
      <w:r>
        <w:t xml:space="preserve">Download de whitepaper en ontdek het zelf: </w:t>
      </w:r>
      <w:r w:rsidR="000A74F0" w:rsidRPr="000A74F0">
        <w:rPr>
          <w:color w:val="EE0000"/>
        </w:rPr>
        <w:t>&lt; ------ Link invoegen ------ &gt;</w:t>
      </w:r>
    </w:p>
    <w:p w14:paraId="692EA972" w14:textId="77777777" w:rsidR="000A74F0" w:rsidRDefault="000A74F0"/>
    <w:p w14:paraId="0F857251" w14:textId="77777777" w:rsidR="00F0652C" w:rsidRPr="00F0652C" w:rsidRDefault="00F0652C" w:rsidP="00F0652C">
      <w:pPr>
        <w:pStyle w:val="Default"/>
        <w:rPr>
          <w:rFonts w:ascii="Calibri" w:hAnsi="Calibri" w:cs="Calibri"/>
          <w:i/>
          <w:iCs/>
          <w:lang w:val="nl-NL"/>
        </w:rPr>
      </w:pPr>
      <w:r w:rsidRPr="00F0652C">
        <w:rPr>
          <w:rFonts w:ascii="Calibri" w:hAnsi="Calibri" w:cs="Calibri"/>
          <w:i/>
          <w:iCs/>
          <w:lang w:val="nl-NL"/>
        </w:rPr>
        <w:t>--- einde bericht ---</w:t>
      </w:r>
    </w:p>
    <w:p w14:paraId="0D7F4FF7" w14:textId="77777777" w:rsidR="00F0652C" w:rsidRPr="00F0652C" w:rsidRDefault="00F0652C" w:rsidP="00F0652C">
      <w:pPr>
        <w:pStyle w:val="Default"/>
        <w:rPr>
          <w:rFonts w:ascii="Calibri" w:hAnsi="Calibri" w:cs="Calibri"/>
          <w:i/>
          <w:iCs/>
          <w:lang w:val="nl-NL"/>
        </w:rPr>
      </w:pPr>
    </w:p>
    <w:p w14:paraId="682B7598" w14:textId="77777777" w:rsidR="00F0652C" w:rsidRDefault="00F0652C" w:rsidP="00F0652C">
      <w:pPr>
        <w:pStyle w:val="Default"/>
        <w:rPr>
          <w:rFonts w:ascii="Calibri" w:hAnsi="Calibri" w:cs="Calibri"/>
          <w:b/>
          <w:bCs/>
          <w:lang w:val="nl-NL"/>
        </w:rPr>
      </w:pPr>
      <w:r w:rsidRPr="00F0652C">
        <w:rPr>
          <w:rFonts w:ascii="Calibri" w:hAnsi="Calibri" w:cs="Calibri"/>
          <w:b/>
          <w:bCs/>
          <w:lang w:val="nl-NL"/>
        </w:rPr>
        <w:t xml:space="preserve">Opmerkingen voor </w:t>
      </w:r>
      <w:proofErr w:type="gramStart"/>
      <w:r w:rsidRPr="00F0652C">
        <w:rPr>
          <w:rFonts w:ascii="Calibri" w:hAnsi="Calibri" w:cs="Calibri"/>
          <w:b/>
          <w:bCs/>
          <w:lang w:val="nl-NL"/>
        </w:rPr>
        <w:t>redacteuren /</w:t>
      </w:r>
      <w:proofErr w:type="gramEnd"/>
      <w:r w:rsidRPr="00F0652C">
        <w:rPr>
          <w:rFonts w:ascii="Calibri" w:hAnsi="Calibri" w:cs="Calibri"/>
          <w:b/>
          <w:bCs/>
          <w:lang w:val="nl-NL"/>
        </w:rPr>
        <w:t xml:space="preserve"> niet voor publicatie</w:t>
      </w:r>
    </w:p>
    <w:p w14:paraId="18A2D7FA" w14:textId="77777777" w:rsidR="00F0652C" w:rsidRDefault="00F0652C" w:rsidP="00F0652C">
      <w:pPr>
        <w:pStyle w:val="Default"/>
        <w:rPr>
          <w:rFonts w:ascii="Calibri" w:hAnsi="Calibri" w:cs="Calibri"/>
          <w:b/>
          <w:bCs/>
          <w:lang w:val="nl-NL"/>
        </w:rPr>
      </w:pPr>
    </w:p>
    <w:p w14:paraId="6EE82D6D" w14:textId="77777777" w:rsidR="00F0652C" w:rsidRPr="00F0652C" w:rsidRDefault="00F0652C" w:rsidP="00F0652C">
      <w:pPr>
        <w:rPr>
          <w:rFonts w:cstheme="minorHAnsi"/>
        </w:rPr>
      </w:pPr>
      <w:r w:rsidRPr="00F0652C">
        <w:rPr>
          <w:rStyle w:val="Voetnootmarkering"/>
          <w:rFonts w:cstheme="minorHAnsi"/>
        </w:rPr>
        <w:lastRenderedPageBreak/>
        <w:footnoteRef/>
      </w:r>
      <w:r w:rsidRPr="00F0652C">
        <w:rPr>
          <w:rFonts w:cstheme="minorHAnsi"/>
        </w:rPr>
        <w:t xml:space="preserve"> </w:t>
      </w:r>
      <w:hyperlink r:id="rId8" w:history="1">
        <w:r w:rsidRPr="00F0652C">
          <w:rPr>
            <w:rStyle w:val="Hyperlink"/>
            <w:rFonts w:cstheme="minorHAnsi"/>
            <w:lang w:val="en-US" w:eastAsia="en-GB"/>
          </w:rPr>
          <w:t>https://www.warpnews.org/green-tech/heat-pumps-outsold-gas-boilers-in-germany-for-the-first-time/</w:t>
        </w:r>
      </w:hyperlink>
    </w:p>
    <w:p w14:paraId="5C239B64" w14:textId="145EFF65" w:rsidR="00F0652C" w:rsidRPr="00F0652C" w:rsidRDefault="00627684" w:rsidP="00F0652C">
      <w:pPr>
        <w:pStyle w:val="Voetnoottekst"/>
        <w:rPr>
          <w:rFonts w:cstheme="minorHAnsi"/>
          <w:color w:val="4D71AC"/>
          <w:sz w:val="24"/>
          <w:szCs w:val="24"/>
          <w:u w:val="single"/>
        </w:rPr>
      </w:pPr>
      <w:r>
        <w:rPr>
          <w:rStyle w:val="Voetnootmarkering"/>
          <w:rFonts w:cstheme="minorHAnsi"/>
          <w:sz w:val="24"/>
          <w:szCs w:val="24"/>
        </w:rPr>
        <w:t>2</w:t>
      </w:r>
      <w:r w:rsidR="00F0652C" w:rsidRPr="00F0652C">
        <w:rPr>
          <w:rFonts w:cstheme="minorHAnsi"/>
          <w:sz w:val="24"/>
          <w:szCs w:val="24"/>
        </w:rPr>
        <w:t xml:space="preserve"> </w:t>
      </w:r>
      <w:hyperlink r:id="rId9" w:history="1">
        <w:r w:rsidR="00F0652C" w:rsidRPr="00F0652C">
          <w:rPr>
            <w:rStyle w:val="Hyperlink"/>
            <w:rFonts w:cstheme="minorHAnsi"/>
            <w:sz w:val="24"/>
            <w:szCs w:val="24"/>
          </w:rPr>
          <w:t>https://www.gov.uk/government/publications/warm-homes-plan/warm-homes-plan-technical-annex</w:t>
        </w:r>
      </w:hyperlink>
    </w:p>
    <w:p w14:paraId="6A342E7C" w14:textId="77A4FA1A" w:rsidR="00F0652C" w:rsidRDefault="00627684" w:rsidP="00F0652C">
      <w:pPr>
        <w:pStyle w:val="Default"/>
        <w:rPr>
          <w:rFonts w:asciiTheme="minorHAnsi" w:hAnsiTheme="minorHAnsi" w:cstheme="minorHAnsi"/>
        </w:rPr>
      </w:pPr>
      <w:r>
        <w:rPr>
          <w:rStyle w:val="Voetnootmarkering"/>
          <w:rFonts w:asciiTheme="minorHAnsi" w:hAnsiTheme="minorHAnsi" w:cstheme="minorHAnsi"/>
        </w:rPr>
        <w:t>3</w:t>
      </w:r>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Resideo-enquête</w:t>
      </w:r>
      <w:proofErr w:type="spellEnd"/>
      <w:r w:rsidR="00F0652C" w:rsidRPr="00F0652C">
        <w:rPr>
          <w:rFonts w:asciiTheme="minorHAnsi" w:hAnsiTheme="minorHAnsi" w:cstheme="minorHAnsi"/>
        </w:rPr>
        <w:t xml:space="preserve"> over </w:t>
      </w:r>
      <w:proofErr w:type="spellStart"/>
      <w:r w:rsidR="00F0652C" w:rsidRPr="00F0652C">
        <w:rPr>
          <w:rFonts w:asciiTheme="minorHAnsi" w:hAnsiTheme="minorHAnsi" w:cstheme="minorHAnsi"/>
        </w:rPr>
        <w:t>thermostaten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november</w:t>
      </w:r>
      <w:proofErr w:type="spellEnd"/>
      <w:r w:rsidR="00F0652C" w:rsidRPr="00F0652C">
        <w:rPr>
          <w:rFonts w:asciiTheme="minorHAnsi" w:hAnsiTheme="minorHAnsi" w:cstheme="minorHAnsi"/>
        </w:rPr>
        <w:t xml:space="preserve"> 2025 – De </w:t>
      </w:r>
      <w:proofErr w:type="spellStart"/>
      <w:r w:rsidR="00F0652C" w:rsidRPr="00F0652C">
        <w:rPr>
          <w:rFonts w:asciiTheme="minorHAnsi" w:hAnsiTheme="minorHAnsi" w:cstheme="minorHAnsi"/>
        </w:rPr>
        <w:t>resultaten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zijn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gebaseerd</w:t>
      </w:r>
      <w:proofErr w:type="spellEnd"/>
      <w:r w:rsidR="00F0652C" w:rsidRPr="00F0652C">
        <w:rPr>
          <w:rFonts w:asciiTheme="minorHAnsi" w:hAnsiTheme="minorHAnsi" w:cstheme="minorHAnsi"/>
        </w:rPr>
        <w:t xml:space="preserve"> op de </w:t>
      </w:r>
      <w:proofErr w:type="spellStart"/>
      <w:r w:rsidR="00F0652C" w:rsidRPr="00F0652C">
        <w:rPr>
          <w:rFonts w:asciiTheme="minorHAnsi" w:hAnsiTheme="minorHAnsi" w:cstheme="minorHAnsi"/>
        </w:rPr>
        <w:t>antwoorden</w:t>
      </w:r>
      <w:proofErr w:type="spellEnd"/>
      <w:r w:rsidR="00F0652C" w:rsidRPr="00F0652C">
        <w:rPr>
          <w:rFonts w:asciiTheme="minorHAnsi" w:hAnsiTheme="minorHAnsi" w:cstheme="minorHAnsi"/>
        </w:rPr>
        <w:t xml:space="preserve"> van </w:t>
      </w:r>
      <w:proofErr w:type="spellStart"/>
      <w:r w:rsidR="00F0652C" w:rsidRPr="00F0652C">
        <w:rPr>
          <w:rFonts w:asciiTheme="minorHAnsi" w:hAnsiTheme="minorHAnsi" w:cstheme="minorHAnsi"/>
        </w:rPr>
        <w:t>meer</w:t>
      </w:r>
      <w:proofErr w:type="spellEnd"/>
      <w:r w:rsidR="00F0652C" w:rsidRPr="00F0652C">
        <w:rPr>
          <w:rFonts w:asciiTheme="minorHAnsi" w:hAnsiTheme="minorHAnsi" w:cstheme="minorHAnsi"/>
        </w:rPr>
        <w:t xml:space="preserve"> dan 500 </w:t>
      </w:r>
      <w:proofErr w:type="spellStart"/>
      <w:r w:rsidR="00F0652C" w:rsidRPr="00F0652C">
        <w:rPr>
          <w:rFonts w:asciiTheme="minorHAnsi" w:hAnsiTheme="minorHAnsi" w:cstheme="minorHAnsi"/>
        </w:rPr>
        <w:t>volwassen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huiseigenaren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uit</w:t>
      </w:r>
      <w:proofErr w:type="spellEnd"/>
      <w:r w:rsidR="00F0652C" w:rsidRPr="00F0652C">
        <w:rPr>
          <w:rFonts w:asciiTheme="minorHAnsi" w:hAnsiTheme="minorHAnsi" w:cstheme="minorHAnsi"/>
        </w:rPr>
        <w:t xml:space="preserve"> het </w:t>
      </w:r>
      <w:proofErr w:type="spellStart"/>
      <w:r w:rsidR="00F0652C" w:rsidRPr="00F0652C">
        <w:rPr>
          <w:rFonts w:asciiTheme="minorHAnsi" w:hAnsiTheme="minorHAnsi" w:cstheme="minorHAnsi"/>
        </w:rPr>
        <w:t>Verenigd</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Koninkrijk</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Duitsland</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en</w:t>
      </w:r>
      <w:proofErr w:type="spellEnd"/>
      <w:r w:rsidR="00F0652C" w:rsidRPr="00F0652C">
        <w:rPr>
          <w:rFonts w:asciiTheme="minorHAnsi" w:hAnsiTheme="minorHAnsi" w:cstheme="minorHAnsi"/>
        </w:rPr>
        <w:t xml:space="preserve"> 1.000 Nederlandse </w:t>
      </w:r>
      <w:proofErr w:type="spellStart"/>
      <w:r w:rsidR="00F0652C" w:rsidRPr="00F0652C">
        <w:rPr>
          <w:rFonts w:asciiTheme="minorHAnsi" w:hAnsiTheme="minorHAnsi" w:cstheme="minorHAnsi"/>
        </w:rPr>
        <w:t>huiseigenaren</w:t>
      </w:r>
      <w:proofErr w:type="spellEnd"/>
      <w:r w:rsidR="00F0652C" w:rsidRPr="00F0652C">
        <w:rPr>
          <w:rFonts w:asciiTheme="minorHAnsi" w:hAnsiTheme="minorHAnsi" w:cstheme="minorHAnsi"/>
        </w:rPr>
        <w:t xml:space="preserve">, van 18 </w:t>
      </w:r>
      <w:proofErr w:type="spellStart"/>
      <w:r w:rsidR="00F0652C" w:rsidRPr="00F0652C">
        <w:rPr>
          <w:rFonts w:asciiTheme="minorHAnsi" w:hAnsiTheme="minorHAnsi" w:cstheme="minorHAnsi"/>
        </w:rPr>
        <w:t>jaar</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ouder</w:t>
      </w:r>
      <w:proofErr w:type="spellEnd"/>
      <w:r w:rsidR="00F0652C" w:rsidRPr="00F0652C">
        <w:rPr>
          <w:rFonts w:asciiTheme="minorHAnsi" w:hAnsiTheme="minorHAnsi" w:cstheme="minorHAnsi"/>
        </w:rPr>
        <w:t xml:space="preserve">, die </w:t>
      </w:r>
      <w:proofErr w:type="spellStart"/>
      <w:r w:rsidR="00F0652C" w:rsidRPr="00F0652C">
        <w:rPr>
          <w:rFonts w:asciiTheme="minorHAnsi" w:hAnsiTheme="minorHAnsi" w:cstheme="minorHAnsi"/>
        </w:rPr>
        <w:t xml:space="preserve">respectievelijk in </w:t>
      </w:r>
      <w:proofErr w:type="spellEnd"/>
      <w:r w:rsidR="00F0652C" w:rsidRPr="00F0652C">
        <w:rPr>
          <w:rFonts w:asciiTheme="minorHAnsi" w:hAnsiTheme="minorHAnsi" w:cstheme="minorHAnsi"/>
        </w:rPr>
        <w:t xml:space="preserve">het </w:t>
      </w:r>
      <w:proofErr w:type="spellStart"/>
      <w:r w:rsidR="00F0652C" w:rsidRPr="00F0652C">
        <w:rPr>
          <w:rFonts w:asciiTheme="minorHAnsi" w:hAnsiTheme="minorHAnsi" w:cstheme="minorHAnsi"/>
        </w:rPr>
        <w:t>Verenigd</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Koninkrijk</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Duitsland</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en</w:t>
      </w:r>
      <w:proofErr w:type="spellEnd"/>
      <w:r w:rsidR="00F0652C" w:rsidRPr="00F0652C">
        <w:rPr>
          <w:rFonts w:asciiTheme="minorHAnsi" w:hAnsiTheme="minorHAnsi" w:cstheme="minorHAnsi"/>
        </w:rPr>
        <w:t xml:space="preserve"> Nederland </w:t>
      </w:r>
      <w:proofErr w:type="spellStart"/>
      <w:r w:rsidR="00F0652C" w:rsidRPr="00F0652C">
        <w:rPr>
          <w:rFonts w:asciiTheme="minorHAnsi" w:hAnsiTheme="minorHAnsi" w:cstheme="minorHAnsi"/>
        </w:rPr>
        <w:t>wonen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een</w:t>
      </w:r>
      <w:proofErr w:type="spellEnd"/>
      <w:r w:rsidR="00F0652C" w:rsidRPr="00F0652C">
        <w:rPr>
          <w:rFonts w:asciiTheme="minorHAnsi" w:hAnsiTheme="minorHAnsi" w:cstheme="minorHAnsi"/>
        </w:rPr>
        <w:t xml:space="preserve"> online </w:t>
      </w:r>
      <w:proofErr w:type="spellStart"/>
      <w:r w:rsidR="00F0652C" w:rsidRPr="00F0652C">
        <w:rPr>
          <w:rFonts w:asciiTheme="minorHAnsi" w:hAnsiTheme="minorHAnsi" w:cstheme="minorHAnsi"/>
        </w:rPr>
        <w:t>enquête</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hebben</w:t>
      </w:r>
      <w:proofErr w:type="spellEnd"/>
      <w:r w:rsidR="00F0652C" w:rsidRPr="00F0652C">
        <w:rPr>
          <w:rFonts w:asciiTheme="minorHAnsi" w:hAnsiTheme="minorHAnsi" w:cstheme="minorHAnsi"/>
        </w:rPr>
        <w:t xml:space="preserve"> </w:t>
      </w:r>
      <w:proofErr w:type="spellStart"/>
      <w:r w:rsidR="00F0652C" w:rsidRPr="00F0652C">
        <w:rPr>
          <w:rFonts w:asciiTheme="minorHAnsi" w:hAnsiTheme="minorHAnsi" w:cstheme="minorHAnsi"/>
        </w:rPr>
        <w:t>ingevuld</w:t>
      </w:r>
      <w:proofErr w:type="spellEnd"/>
      <w:r w:rsidR="00F0652C" w:rsidRPr="00F0652C">
        <w:rPr>
          <w:rFonts w:asciiTheme="minorHAnsi" w:hAnsiTheme="minorHAnsi" w:cstheme="minorHAnsi"/>
        </w:rPr>
        <w:t>.</w:t>
      </w:r>
    </w:p>
    <w:p w14:paraId="356CA0B9" w14:textId="77777777" w:rsidR="00F0652C" w:rsidRDefault="00F0652C" w:rsidP="00F0652C">
      <w:pPr>
        <w:pStyle w:val="Default"/>
        <w:rPr>
          <w:rFonts w:asciiTheme="minorHAnsi" w:hAnsiTheme="minorHAnsi" w:cstheme="minorHAnsi"/>
        </w:rPr>
      </w:pPr>
    </w:p>
    <w:p w14:paraId="044F564B" w14:textId="54BAD74C" w:rsidR="00F0652C" w:rsidRPr="00F0652C" w:rsidRDefault="00F0652C" w:rsidP="00F0652C">
      <w:pPr>
        <w:pStyle w:val="Default"/>
        <w:rPr>
          <w:rFonts w:asciiTheme="minorHAnsi" w:hAnsiTheme="minorHAnsi" w:cstheme="minorHAnsi"/>
          <w:b/>
          <w:bCs/>
          <w:i/>
          <w:iCs/>
          <w:lang w:val="nl-NL"/>
        </w:rPr>
      </w:pPr>
      <w:r w:rsidRPr="00F0652C">
        <w:rPr>
          <w:i/>
          <w:iCs/>
        </w:rPr>
        <w:t xml:space="preserve">Het </w:t>
      </w:r>
      <w:proofErr w:type="spellStart"/>
      <w:r w:rsidRPr="00F0652C">
        <w:rPr>
          <w:i/>
          <w:iCs/>
        </w:rPr>
        <w:t>handelsmerk</w:t>
      </w:r>
      <w:proofErr w:type="spellEnd"/>
      <w:r w:rsidRPr="00F0652C">
        <w:rPr>
          <w:i/>
          <w:iCs/>
        </w:rPr>
        <w:t xml:space="preserve"> Honeywell Home </w:t>
      </w:r>
      <w:proofErr w:type="spellStart"/>
      <w:r w:rsidRPr="00F0652C">
        <w:rPr>
          <w:i/>
          <w:iCs/>
        </w:rPr>
        <w:t>wordt</w:t>
      </w:r>
      <w:proofErr w:type="spellEnd"/>
      <w:r w:rsidRPr="00F0652C">
        <w:rPr>
          <w:i/>
          <w:iCs/>
        </w:rPr>
        <w:t xml:space="preserve"> door </w:t>
      </w:r>
      <w:proofErr w:type="spellStart"/>
      <w:r w:rsidRPr="00F0652C">
        <w:rPr>
          <w:i/>
          <w:iCs/>
        </w:rPr>
        <w:t>Resideo</w:t>
      </w:r>
      <w:proofErr w:type="spellEnd"/>
      <w:r w:rsidRPr="00F0652C">
        <w:rPr>
          <w:i/>
          <w:iCs/>
        </w:rPr>
        <w:t xml:space="preserve"> </w:t>
      </w:r>
      <w:proofErr w:type="spellStart"/>
      <w:r w:rsidRPr="00F0652C">
        <w:rPr>
          <w:i/>
          <w:iCs/>
        </w:rPr>
        <w:t>gebruikt</w:t>
      </w:r>
      <w:proofErr w:type="spellEnd"/>
      <w:r w:rsidRPr="00F0652C">
        <w:rPr>
          <w:i/>
          <w:iCs/>
        </w:rPr>
        <w:t xml:space="preserve"> </w:t>
      </w:r>
      <w:proofErr w:type="spellStart"/>
      <w:r w:rsidRPr="00F0652C">
        <w:rPr>
          <w:i/>
          <w:iCs/>
        </w:rPr>
        <w:t>onder</w:t>
      </w:r>
      <w:proofErr w:type="spellEnd"/>
      <w:r w:rsidRPr="00F0652C">
        <w:rPr>
          <w:i/>
          <w:iCs/>
        </w:rPr>
        <w:t xml:space="preserve"> </w:t>
      </w:r>
      <w:proofErr w:type="spellStart"/>
      <w:r w:rsidRPr="00F0652C">
        <w:rPr>
          <w:i/>
          <w:iCs/>
        </w:rPr>
        <w:t>een</w:t>
      </w:r>
      <w:proofErr w:type="spellEnd"/>
      <w:r w:rsidRPr="00F0652C">
        <w:rPr>
          <w:i/>
          <w:iCs/>
        </w:rPr>
        <w:t xml:space="preserve"> </w:t>
      </w:r>
      <w:proofErr w:type="spellStart"/>
      <w:r w:rsidRPr="00F0652C">
        <w:rPr>
          <w:i/>
          <w:iCs/>
        </w:rPr>
        <w:t>langlopende</w:t>
      </w:r>
      <w:proofErr w:type="spellEnd"/>
      <w:r w:rsidRPr="00F0652C">
        <w:rPr>
          <w:i/>
          <w:iCs/>
        </w:rPr>
        <w:t xml:space="preserve"> </w:t>
      </w:r>
      <w:proofErr w:type="spellStart"/>
      <w:r w:rsidRPr="00F0652C">
        <w:rPr>
          <w:i/>
          <w:iCs/>
        </w:rPr>
        <w:t>licentie</w:t>
      </w:r>
      <w:proofErr w:type="spellEnd"/>
      <w:r w:rsidRPr="00F0652C">
        <w:rPr>
          <w:i/>
          <w:iCs/>
        </w:rPr>
        <w:t xml:space="preserve"> van Honeywell International Inc.</w:t>
      </w:r>
    </w:p>
    <w:p w14:paraId="664B3144" w14:textId="77777777" w:rsidR="00F0652C" w:rsidRPr="00F0652C" w:rsidRDefault="00F0652C" w:rsidP="00F0652C">
      <w:pPr>
        <w:pStyle w:val="Default"/>
        <w:rPr>
          <w:rFonts w:ascii="Calibri" w:hAnsi="Calibri" w:cs="Calibri"/>
          <w:b/>
          <w:bCs/>
          <w:lang w:val="nl-NL"/>
        </w:rPr>
      </w:pPr>
    </w:p>
    <w:p w14:paraId="6DADF0DE" w14:textId="77777777" w:rsidR="00F0652C" w:rsidRPr="00F0652C" w:rsidRDefault="00F0652C" w:rsidP="00F0652C">
      <w:pPr>
        <w:pStyle w:val="Default"/>
        <w:rPr>
          <w:rFonts w:ascii="Calibri" w:hAnsi="Calibri" w:cs="Calibri"/>
          <w:b/>
          <w:bCs/>
          <w:lang w:val="nl-NL"/>
        </w:rPr>
      </w:pPr>
      <w:r w:rsidRPr="00F0652C">
        <w:rPr>
          <w:rFonts w:ascii="Calibri" w:hAnsi="Calibri" w:cs="Calibri"/>
          <w:b/>
          <w:bCs/>
          <w:lang w:val="nl-NL"/>
        </w:rPr>
        <w:t>Contactpersoon voor media</w:t>
      </w:r>
    </w:p>
    <w:p w14:paraId="44FE5575" w14:textId="77777777" w:rsidR="00F0652C" w:rsidRPr="00F0652C" w:rsidRDefault="00F0652C" w:rsidP="00F0652C">
      <w:pPr>
        <w:pStyle w:val="Geenafstand"/>
        <w:rPr>
          <w:rFonts w:cs="Calibri"/>
          <w:sz w:val="24"/>
        </w:rPr>
      </w:pPr>
      <w:r w:rsidRPr="00F0652C">
        <w:rPr>
          <w:rFonts w:cs="Calibri"/>
          <w:sz w:val="24"/>
        </w:rPr>
        <w:t>Martin Roozendaal</w:t>
      </w:r>
    </w:p>
    <w:p w14:paraId="6C21370D" w14:textId="77777777" w:rsidR="00F0652C" w:rsidRPr="00F0652C" w:rsidRDefault="00F0652C" w:rsidP="00F0652C">
      <w:pPr>
        <w:pStyle w:val="Geenafstand"/>
        <w:rPr>
          <w:rFonts w:cs="Calibri"/>
          <w:sz w:val="24"/>
        </w:rPr>
      </w:pPr>
      <w:r w:rsidRPr="00F0652C">
        <w:rPr>
          <w:rFonts w:cs="Calibri"/>
          <w:sz w:val="24"/>
        </w:rPr>
        <w:t>Communicatiemanager voor Resideo</w:t>
      </w:r>
      <w:r w:rsidRPr="00F0652C">
        <w:rPr>
          <w:rFonts w:cs="Calibri"/>
          <w:sz w:val="24"/>
        </w:rPr>
        <w:tab/>
      </w:r>
    </w:p>
    <w:p w14:paraId="5149EDD9" w14:textId="77777777" w:rsidR="00F0652C" w:rsidRPr="00F0652C" w:rsidRDefault="00F0652C" w:rsidP="00F0652C">
      <w:pPr>
        <w:pStyle w:val="Geenafstand"/>
        <w:rPr>
          <w:rFonts w:cs="Calibri"/>
          <w:sz w:val="24"/>
        </w:rPr>
      </w:pPr>
      <w:r w:rsidRPr="00F0652C">
        <w:rPr>
          <w:rFonts w:cs="Calibri"/>
          <w:sz w:val="24"/>
        </w:rPr>
        <w:t>martin.roozendaal@resideo.com</w:t>
      </w:r>
    </w:p>
    <w:p w14:paraId="1C368EE7" w14:textId="77777777" w:rsidR="00F0652C" w:rsidRPr="00F0652C" w:rsidRDefault="00F0652C" w:rsidP="00F0652C">
      <w:pPr>
        <w:pStyle w:val="Geenafstand"/>
        <w:rPr>
          <w:rFonts w:cs="Calibri"/>
          <w:sz w:val="24"/>
        </w:rPr>
      </w:pPr>
      <w:r w:rsidRPr="00F0652C">
        <w:rPr>
          <w:rFonts w:cs="Calibri"/>
          <w:sz w:val="24"/>
        </w:rPr>
        <w:t>tel. 020-7033514</w:t>
      </w:r>
    </w:p>
    <w:p w14:paraId="21E910E5" w14:textId="77777777" w:rsidR="00F0652C" w:rsidRPr="00F0652C" w:rsidRDefault="00F0652C" w:rsidP="00F0652C">
      <w:pPr>
        <w:pStyle w:val="Default"/>
        <w:rPr>
          <w:rFonts w:ascii="Calibri" w:hAnsi="Calibri" w:cs="Calibri"/>
          <w:b/>
          <w:bCs/>
          <w:lang w:val="nl-NL"/>
        </w:rPr>
      </w:pPr>
    </w:p>
    <w:p w14:paraId="0539E262" w14:textId="77777777" w:rsidR="00F0652C" w:rsidRPr="00F0652C" w:rsidRDefault="00F0652C" w:rsidP="00F0652C">
      <w:pPr>
        <w:pStyle w:val="Default"/>
        <w:rPr>
          <w:rFonts w:ascii="Calibri" w:hAnsi="Calibri" w:cs="Calibri"/>
          <w:b/>
          <w:bCs/>
          <w:lang w:val="nl-NL"/>
        </w:rPr>
      </w:pPr>
      <w:r w:rsidRPr="00F0652C">
        <w:rPr>
          <w:rFonts w:ascii="Calibri" w:hAnsi="Calibri" w:cs="Calibri"/>
          <w:b/>
          <w:bCs/>
          <w:lang w:val="nl-NL"/>
        </w:rPr>
        <w:t>Over Resideo</w:t>
      </w:r>
    </w:p>
    <w:p w14:paraId="18AE7E21" w14:textId="77777777" w:rsidR="00F0652C" w:rsidRPr="00F0652C" w:rsidRDefault="00F0652C" w:rsidP="00F0652C">
      <w:pPr>
        <w:rPr>
          <w:rFonts w:eastAsia="Arial" w:cstheme="minorHAnsi"/>
          <w:i/>
          <w:iCs/>
          <w:color w:val="000000" w:themeColor="text1"/>
        </w:rPr>
      </w:pPr>
      <w:r w:rsidRPr="00F0652C">
        <w:rPr>
          <w:rFonts w:eastAsia="Arial" w:cstheme="minorHAnsi"/>
          <w:i/>
          <w:iCs/>
          <w:color w:val="000000" w:themeColor="text1"/>
        </w:rPr>
        <w:t>Resideo is een wereldleider op het gebied van comfort-, warmte- en veiligheidsoplossingen, voornamelijk in particuliere woonomgevingen. Resideo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Voor meer informatie over Resideo, bezoek www.resideo.com.</w:t>
      </w:r>
    </w:p>
    <w:p w14:paraId="79297820" w14:textId="77777777" w:rsidR="00F0652C" w:rsidRPr="00397743" w:rsidRDefault="00F0652C" w:rsidP="00F0652C">
      <w:pPr>
        <w:pStyle w:val="Default"/>
        <w:rPr>
          <w:rFonts w:ascii="Calibri" w:eastAsia="Arial" w:hAnsi="Calibri" w:cs="Calibri"/>
          <w:i/>
          <w:iCs/>
          <w:sz w:val="20"/>
          <w:szCs w:val="20"/>
        </w:rPr>
      </w:pPr>
    </w:p>
    <w:p w14:paraId="06C6A88E" w14:textId="77777777" w:rsidR="000A74F0" w:rsidRDefault="000A74F0"/>
    <w:p w14:paraId="5615A9B3" w14:textId="77777777" w:rsidR="000A74F0" w:rsidRDefault="000A74F0"/>
    <w:sectPr w:rsidR="000A74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64B316" w14:textId="77777777" w:rsidR="005F2D71" w:rsidRDefault="005F2D71" w:rsidP="004F0BD2">
      <w:r>
        <w:separator/>
      </w:r>
    </w:p>
  </w:endnote>
  <w:endnote w:type="continuationSeparator" w:id="0">
    <w:p w14:paraId="1FD66113" w14:textId="77777777" w:rsidR="005F2D71" w:rsidRDefault="005F2D71" w:rsidP="004F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Hoofdtekst CS)">
    <w:altName w:val="Times New Roman"/>
    <w:panose1 w:val="020B0604020202020204"/>
    <w:charset w:val="00"/>
    <w:family w:val="roman"/>
    <w:pitch w:val="default"/>
  </w:font>
  <w:font w:name="Honeywell Sans">
    <w:altName w:val="Calibri"/>
    <w:panose1 w:val="020B0604020202020204"/>
    <w:charset w:val="4D"/>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4B7149" w14:textId="77777777" w:rsidR="005F2D71" w:rsidRDefault="005F2D71" w:rsidP="004F0BD2">
      <w:r>
        <w:separator/>
      </w:r>
    </w:p>
  </w:footnote>
  <w:footnote w:type="continuationSeparator" w:id="0">
    <w:p w14:paraId="2D734605" w14:textId="77777777" w:rsidR="005F2D71" w:rsidRDefault="005F2D71" w:rsidP="004F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73E7F"/>
    <w:multiLevelType w:val="hybridMultilevel"/>
    <w:tmpl w:val="381601FC"/>
    <w:lvl w:ilvl="0" w:tplc="B52874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596043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4E"/>
    <w:rsid w:val="000A74F0"/>
    <w:rsid w:val="000D13A0"/>
    <w:rsid w:val="000E3470"/>
    <w:rsid w:val="001E4E99"/>
    <w:rsid w:val="002661BC"/>
    <w:rsid w:val="002F49DF"/>
    <w:rsid w:val="00340D78"/>
    <w:rsid w:val="00393E71"/>
    <w:rsid w:val="0043344E"/>
    <w:rsid w:val="004D2FD3"/>
    <w:rsid w:val="004F0BD2"/>
    <w:rsid w:val="00504F6E"/>
    <w:rsid w:val="005063D8"/>
    <w:rsid w:val="005A3333"/>
    <w:rsid w:val="005F2D71"/>
    <w:rsid w:val="006101C7"/>
    <w:rsid w:val="00627684"/>
    <w:rsid w:val="006C0D41"/>
    <w:rsid w:val="006C5AE4"/>
    <w:rsid w:val="007A0788"/>
    <w:rsid w:val="009602E1"/>
    <w:rsid w:val="00973C7C"/>
    <w:rsid w:val="00977DFB"/>
    <w:rsid w:val="00987BB9"/>
    <w:rsid w:val="00A36003"/>
    <w:rsid w:val="00B74A67"/>
    <w:rsid w:val="00BB63DB"/>
    <w:rsid w:val="00BE4D4A"/>
    <w:rsid w:val="00C958D9"/>
    <w:rsid w:val="00CD3843"/>
    <w:rsid w:val="00D03D93"/>
    <w:rsid w:val="00DA5A15"/>
    <w:rsid w:val="00DF2F23"/>
    <w:rsid w:val="00E10C5C"/>
    <w:rsid w:val="00ED2B40"/>
    <w:rsid w:val="00F0652C"/>
    <w:rsid w:val="00F12719"/>
    <w:rsid w:val="00F84D8E"/>
    <w:rsid w:val="00FB0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1576C5"/>
  <w15:chartTrackingRefBased/>
  <w15:docId w15:val="{06A6CEF9-B64D-0145-B7B7-6439C71D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788"/>
  </w:style>
  <w:style w:type="paragraph" w:styleId="Kop1">
    <w:name w:val="heading 1"/>
    <w:basedOn w:val="Standaard"/>
    <w:next w:val="Standaard"/>
    <w:link w:val="Kop1Char"/>
    <w:uiPriority w:val="9"/>
    <w:qFormat/>
    <w:rsid w:val="007A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788"/>
    <w:rPr>
      <w:rFonts w:eastAsiaTheme="majorEastAsia" w:cstheme="majorBidi"/>
      <w:color w:val="272727" w:themeColor="text1" w:themeTint="D8"/>
    </w:rPr>
  </w:style>
  <w:style w:type="paragraph" w:styleId="Titel">
    <w:name w:val="Title"/>
    <w:basedOn w:val="Standaard"/>
    <w:next w:val="Standaard"/>
    <w:link w:val="TitelChar"/>
    <w:uiPriority w:val="10"/>
    <w:qFormat/>
    <w:rsid w:val="007A0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7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788"/>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7A0788"/>
    <w:pPr>
      <w:ind w:left="720"/>
      <w:contextualSpacing/>
    </w:pPr>
  </w:style>
  <w:style w:type="paragraph" w:styleId="Citaat">
    <w:name w:val="Quote"/>
    <w:basedOn w:val="Standaard"/>
    <w:next w:val="Standaard"/>
    <w:link w:val="CitaatChar"/>
    <w:uiPriority w:val="29"/>
    <w:qFormat/>
    <w:rsid w:val="007A07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0788"/>
    <w:rPr>
      <w:i/>
      <w:iCs/>
      <w:color w:val="404040" w:themeColor="text1" w:themeTint="BF"/>
    </w:rPr>
  </w:style>
  <w:style w:type="paragraph" w:styleId="Duidelijkcitaat">
    <w:name w:val="Intense Quote"/>
    <w:basedOn w:val="Standaard"/>
    <w:next w:val="Standaard"/>
    <w:link w:val="DuidelijkcitaatChar"/>
    <w:uiPriority w:val="30"/>
    <w:qFormat/>
    <w:rsid w:val="007A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788"/>
    <w:rPr>
      <w:i/>
      <w:iCs/>
      <w:color w:val="0F4761" w:themeColor="accent1" w:themeShade="BF"/>
    </w:rPr>
  </w:style>
  <w:style w:type="character" w:styleId="Intensievebenadrukking">
    <w:name w:val="Intense Emphasis"/>
    <w:basedOn w:val="Standaardalinea-lettertype"/>
    <w:uiPriority w:val="21"/>
    <w:qFormat/>
    <w:rsid w:val="007A0788"/>
    <w:rPr>
      <w:i/>
      <w:iCs/>
      <w:color w:val="0F4761" w:themeColor="accent1" w:themeShade="BF"/>
    </w:rPr>
  </w:style>
  <w:style w:type="character" w:styleId="Intensieveverwijzing">
    <w:name w:val="Intense Reference"/>
    <w:basedOn w:val="Standaardalinea-lettertype"/>
    <w:uiPriority w:val="32"/>
    <w:qFormat/>
    <w:rsid w:val="007A078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F0BD2"/>
    <w:rPr>
      <w:sz w:val="20"/>
      <w:szCs w:val="20"/>
    </w:rPr>
  </w:style>
  <w:style w:type="character" w:customStyle="1" w:styleId="VoetnoottekstChar">
    <w:name w:val="Voetnoottekst Char"/>
    <w:basedOn w:val="Standaardalinea-lettertype"/>
    <w:link w:val="Voetnoottekst"/>
    <w:uiPriority w:val="99"/>
    <w:semiHidden/>
    <w:rsid w:val="004F0BD2"/>
    <w:rPr>
      <w:sz w:val="20"/>
      <w:szCs w:val="20"/>
    </w:rPr>
  </w:style>
  <w:style w:type="character" w:styleId="Voetnootmarkering">
    <w:name w:val="footnote reference"/>
    <w:basedOn w:val="Standaardalinea-lettertype"/>
    <w:uiPriority w:val="99"/>
    <w:semiHidden/>
    <w:unhideWhenUsed/>
    <w:rsid w:val="004F0BD2"/>
    <w:rPr>
      <w:vertAlign w:val="superscript"/>
    </w:rPr>
  </w:style>
  <w:style w:type="character" w:styleId="Hyperlink">
    <w:name w:val="Hyperlink"/>
    <w:basedOn w:val="Standaardalinea-lettertype"/>
    <w:uiPriority w:val="99"/>
    <w:unhideWhenUsed/>
    <w:rsid w:val="004F0BD2"/>
    <w:rPr>
      <w:color w:val="467886" w:themeColor="hyperlink"/>
      <w:u w:val="single"/>
    </w:rPr>
  </w:style>
  <w:style w:type="character" w:customStyle="1" w:styleId="A9">
    <w:name w:val="A9"/>
    <w:uiPriority w:val="99"/>
    <w:rsid w:val="005A3333"/>
    <w:rPr>
      <w:rFonts w:cs="Roboto"/>
      <w:color w:val="4D71AC"/>
      <w:sz w:val="12"/>
      <w:szCs w:val="12"/>
      <w:u w:val="single"/>
    </w:rPr>
  </w:style>
  <w:style w:type="character" w:styleId="Onopgelostemelding">
    <w:name w:val="Unresolved Mention"/>
    <w:basedOn w:val="Standaardalinea-lettertype"/>
    <w:uiPriority w:val="99"/>
    <w:semiHidden/>
    <w:unhideWhenUsed/>
    <w:rsid w:val="005A3333"/>
    <w:rPr>
      <w:color w:val="605E5C"/>
      <w:shd w:val="clear" w:color="auto" w:fill="E1DFDD"/>
    </w:rPr>
  </w:style>
  <w:style w:type="paragraph" w:styleId="Normaalweb">
    <w:name w:val="Normal (Web)"/>
    <w:basedOn w:val="Standaard"/>
    <w:uiPriority w:val="99"/>
    <w:semiHidden/>
    <w:unhideWhenUsed/>
    <w:rsid w:val="00504F6E"/>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F0652C"/>
    <w:rPr>
      <w:rFonts w:ascii="Calibri" w:hAnsi="Calibri" w:cs="Times New Roman (Hoofdtekst CS)"/>
      <w:sz w:val="22"/>
    </w:rPr>
  </w:style>
  <w:style w:type="paragraph" w:customStyle="1" w:styleId="Default">
    <w:name w:val="Default"/>
    <w:rsid w:val="00F0652C"/>
    <w:pPr>
      <w:autoSpaceDE w:val="0"/>
      <w:autoSpaceDN w:val="0"/>
      <w:adjustRightInd w:val="0"/>
    </w:pPr>
    <w:rPr>
      <w:rFonts w:ascii="Honeywell Sans" w:hAnsi="Honeywell Sans" w:cs="Honeywell Sans"/>
      <w:color w:val="000000"/>
      <w:kern w:val="0"/>
      <w:lang w:val="en-US"/>
      <w14:ligatures w14:val="none"/>
    </w:rPr>
  </w:style>
  <w:style w:type="character" w:styleId="GevolgdeHyperlink">
    <w:name w:val="FollowedHyperlink"/>
    <w:basedOn w:val="Standaardalinea-lettertype"/>
    <w:uiPriority w:val="99"/>
    <w:semiHidden/>
    <w:unhideWhenUsed/>
    <w:rsid w:val="00F065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pnews.org/green-tech/heat-pumps-outsold-gas-boilers-in-germany-for-the-first-t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warm-homes-plan/warm-homes-plan-technical-anne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4F11-3B04-D44E-B842-EBF4CF55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3803</Characters>
  <Application>Microsoft Office Word</Application>
  <DocSecurity>0</DocSecurity>
  <Lines>80</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Timmermans</dc:creator>
  <cp:keywords/>
  <dc:description/>
  <cp:lastModifiedBy>Rob van Mil</cp:lastModifiedBy>
  <cp:revision>3</cp:revision>
  <dcterms:created xsi:type="dcterms:W3CDTF">2026-06-18T07:43:00Z</dcterms:created>
  <dcterms:modified xsi:type="dcterms:W3CDTF">2026-06-22T12:32:00Z</dcterms:modified>
</cp:coreProperties>
</file>