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B9302" w14:textId="6D93537E" w:rsidR="00840769" w:rsidRPr="002B2FC3" w:rsidRDefault="00840769" w:rsidP="00840769">
      <w:pPr>
        <w:pStyle w:val="NoSpacing"/>
        <w:jc w:val="center"/>
        <w:rPr>
          <w:lang w:val="de-DE"/>
        </w:rPr>
      </w:pPr>
      <w:r w:rsidRPr="002B2FC3">
        <w:rPr>
          <w:lang w:val="de-DE"/>
        </w:rPr>
        <w:t>P E R S B E R I C H T</w:t>
      </w:r>
    </w:p>
    <w:p w14:paraId="42EF927C" w14:textId="77777777" w:rsidR="00840769" w:rsidRPr="002B2FC3" w:rsidRDefault="00840769" w:rsidP="00840769">
      <w:pPr>
        <w:pStyle w:val="NoSpacing"/>
        <w:rPr>
          <w:lang w:val="de-DE"/>
        </w:rPr>
      </w:pPr>
    </w:p>
    <w:p w14:paraId="3ED44B6A" w14:textId="3336EA7A" w:rsidR="00840769" w:rsidRPr="00840769" w:rsidRDefault="00840769" w:rsidP="00840769">
      <w:pPr>
        <w:pStyle w:val="NoSpacing"/>
        <w:rPr>
          <w:b/>
          <w:bCs/>
          <w:sz w:val="28"/>
          <w:szCs w:val="28"/>
        </w:rPr>
      </w:pPr>
      <w:r w:rsidRPr="00840769">
        <w:rPr>
          <w:b/>
          <w:bCs/>
          <w:sz w:val="28"/>
          <w:szCs w:val="28"/>
        </w:rPr>
        <w:t>Nieuwe Tzerra Ac</w:t>
      </w:r>
      <w:r w:rsidRPr="00AB13D9">
        <w:rPr>
          <w:b/>
          <w:bCs/>
          <w:i/>
          <w:iCs/>
          <w:sz w:val="28"/>
          <w:szCs w:val="28"/>
        </w:rPr>
        <w:t>e-Matic</w:t>
      </w:r>
      <w:r w:rsidRPr="00840769">
        <w:rPr>
          <w:b/>
          <w:bCs/>
          <w:sz w:val="28"/>
          <w:szCs w:val="28"/>
        </w:rPr>
        <w:t xml:space="preserve"> past zich</w:t>
      </w:r>
      <w:r w:rsidR="00DC2D93">
        <w:rPr>
          <w:b/>
          <w:bCs/>
          <w:sz w:val="28"/>
          <w:szCs w:val="28"/>
        </w:rPr>
        <w:t xml:space="preserve"> </w:t>
      </w:r>
      <w:r w:rsidRPr="00840769">
        <w:rPr>
          <w:b/>
          <w:bCs/>
          <w:sz w:val="28"/>
          <w:szCs w:val="28"/>
        </w:rPr>
        <w:t xml:space="preserve">aan </w:t>
      </w:r>
      <w:r w:rsidR="00187BFA">
        <w:rPr>
          <w:b/>
          <w:bCs/>
          <w:sz w:val="28"/>
          <w:szCs w:val="28"/>
        </w:rPr>
        <w:t>bij</w:t>
      </w:r>
      <w:r w:rsidRPr="00840769">
        <w:rPr>
          <w:b/>
          <w:bCs/>
          <w:sz w:val="28"/>
          <w:szCs w:val="28"/>
        </w:rPr>
        <w:t xml:space="preserve"> verschillende gassoorten</w:t>
      </w:r>
    </w:p>
    <w:p w14:paraId="3F634147" w14:textId="47F708E7" w:rsidR="00840769" w:rsidRDefault="00840769" w:rsidP="00840769">
      <w:pPr>
        <w:pStyle w:val="NoSpacing"/>
      </w:pPr>
    </w:p>
    <w:p w14:paraId="6B1D50C5" w14:textId="29D97709" w:rsidR="00840769" w:rsidRPr="00AB13D9" w:rsidRDefault="00840769" w:rsidP="00840769">
      <w:pPr>
        <w:pStyle w:val="NoSpacing"/>
        <w:rPr>
          <w:rFonts w:ascii="Calibri" w:eastAsia="Times New Roman" w:hAnsi="Calibri" w:cs="Calibri"/>
          <w:b/>
          <w:bCs/>
          <w:color w:val="000000"/>
          <w:lang w:eastAsia="nl-NL"/>
        </w:rPr>
      </w:pPr>
      <w:r w:rsidRPr="00AB13D9">
        <w:rPr>
          <w:b/>
          <w:bCs/>
        </w:rPr>
        <w:t>Tijdens de VSK presenteert Remeha de nieuwe Tzerra Ac</w:t>
      </w:r>
      <w:r w:rsidRPr="00AB13D9">
        <w:rPr>
          <w:b/>
          <w:bCs/>
          <w:i/>
          <w:iCs/>
        </w:rPr>
        <w:t>e-Matic</w:t>
      </w:r>
      <w:r w:rsidRPr="00AB13D9">
        <w:rPr>
          <w:b/>
          <w:bCs/>
        </w:rPr>
        <w:t>, een revolutionaire HR-ketel</w:t>
      </w:r>
      <w:r w:rsidRPr="00AB13D9">
        <w:rPr>
          <w:rFonts w:ascii="Calibri" w:eastAsia="Times New Roman" w:hAnsi="Calibri" w:cs="Calibri"/>
          <w:b/>
          <w:bCs/>
          <w:color w:val="000000"/>
          <w:lang w:eastAsia="nl-NL"/>
        </w:rPr>
        <w:t xml:space="preserve"> met een elektronisch, zelf</w:t>
      </w:r>
      <w:r w:rsidR="00DC2D93">
        <w:rPr>
          <w:rFonts w:ascii="Calibri" w:eastAsia="Times New Roman" w:hAnsi="Calibri" w:cs="Calibri"/>
          <w:b/>
          <w:bCs/>
          <w:color w:val="000000"/>
          <w:lang w:eastAsia="nl-NL"/>
        </w:rPr>
        <w:t>-</w:t>
      </w:r>
      <w:r w:rsidRPr="00AB13D9">
        <w:rPr>
          <w:rFonts w:ascii="Calibri" w:eastAsia="Times New Roman" w:hAnsi="Calibri" w:cs="Calibri"/>
          <w:b/>
          <w:bCs/>
          <w:color w:val="000000"/>
          <w:lang w:eastAsia="nl-NL"/>
        </w:rPr>
        <w:t xml:space="preserve">instellend gas/luchtsysteem. Het toestel wordt vanaf 2023 de opvolger van de </w:t>
      </w:r>
      <w:r w:rsidRPr="00AB13D9">
        <w:rPr>
          <w:b/>
          <w:bCs/>
        </w:rPr>
        <w:t xml:space="preserve">Remeha Tzerra Ace en </w:t>
      </w:r>
      <w:r w:rsidR="001B5214">
        <w:rPr>
          <w:b/>
          <w:bCs/>
        </w:rPr>
        <w:t>beva</w:t>
      </w:r>
      <w:r w:rsidRPr="00AB13D9">
        <w:rPr>
          <w:b/>
          <w:bCs/>
        </w:rPr>
        <w:t>t</w:t>
      </w:r>
      <w:r w:rsidR="00AB13D9" w:rsidRPr="00AB13D9">
        <w:rPr>
          <w:b/>
          <w:bCs/>
        </w:rPr>
        <w:t xml:space="preserve"> </w:t>
      </w:r>
      <w:r w:rsidR="001B5214">
        <w:rPr>
          <w:b/>
          <w:bCs/>
        </w:rPr>
        <w:t>meerdere</w:t>
      </w:r>
      <w:r w:rsidR="00AB13D9" w:rsidRPr="00AB13D9">
        <w:rPr>
          <w:b/>
          <w:bCs/>
        </w:rPr>
        <w:t xml:space="preserve"> innovaties die handig zijn in </w:t>
      </w:r>
      <w:r w:rsidR="00285053">
        <w:rPr>
          <w:b/>
          <w:bCs/>
        </w:rPr>
        <w:t xml:space="preserve">een </w:t>
      </w:r>
      <w:r w:rsidR="00AB13D9" w:rsidRPr="00AB13D9">
        <w:rPr>
          <w:b/>
          <w:bCs/>
        </w:rPr>
        <w:t>snel veranderende markt voor cv-ketels. Zo heeft dit nieuwe toestel een modulatiebereik van 1:8. Daarmee is de Tzerra Ac</w:t>
      </w:r>
      <w:r w:rsidR="00AB13D9" w:rsidRPr="00AB13D9">
        <w:rPr>
          <w:b/>
          <w:bCs/>
          <w:i/>
          <w:iCs/>
        </w:rPr>
        <w:t>e-Matic</w:t>
      </w:r>
      <w:r w:rsidR="00AB13D9" w:rsidRPr="00AB13D9">
        <w:rPr>
          <w:b/>
          <w:bCs/>
        </w:rPr>
        <w:t xml:space="preserve"> ook zeer geschikt voor goed geïsoleerde woningen met </w:t>
      </w:r>
      <w:r w:rsidR="00187BFA">
        <w:rPr>
          <w:b/>
          <w:bCs/>
        </w:rPr>
        <w:t>een kleine</w:t>
      </w:r>
      <w:r w:rsidR="00AB13D9" w:rsidRPr="00AB13D9">
        <w:rPr>
          <w:b/>
          <w:bCs/>
        </w:rPr>
        <w:t xml:space="preserve"> warmtevraag.</w:t>
      </w:r>
    </w:p>
    <w:p w14:paraId="713B3E8E" w14:textId="08DBBBCF" w:rsidR="00840769" w:rsidRDefault="00840769" w:rsidP="00840769">
      <w:pPr>
        <w:pStyle w:val="NoSpacing"/>
        <w:rPr>
          <w:rFonts w:ascii="Calibri" w:eastAsia="Times New Roman" w:hAnsi="Calibri" w:cs="Calibri"/>
          <w:color w:val="000000"/>
          <w:lang w:eastAsia="nl-NL"/>
        </w:rPr>
      </w:pPr>
    </w:p>
    <w:p w14:paraId="3F0A1415" w14:textId="40E017F9" w:rsidR="00DC2D93" w:rsidRDefault="00AB13D9" w:rsidP="00AB13D9">
      <w:pPr>
        <w:pStyle w:val="NoSpacing"/>
      </w:pPr>
      <w:r w:rsidRPr="00840769">
        <w:t>De Tzerra Ac</w:t>
      </w:r>
      <w:r w:rsidRPr="00840769">
        <w:rPr>
          <w:i/>
          <w:iCs/>
        </w:rPr>
        <w:t>e-Matic</w:t>
      </w:r>
      <w:r w:rsidRPr="00840769">
        <w:t xml:space="preserve"> is uitgerust met een elektronisch, zelf</w:t>
      </w:r>
      <w:r w:rsidR="001B5214">
        <w:t>-</w:t>
      </w:r>
      <w:r w:rsidRPr="00840769">
        <w:t xml:space="preserve">instellend gas/luchtsysteem </w:t>
      </w:r>
      <w:r w:rsidR="00DC2D93">
        <w:t>dat</w:t>
      </w:r>
      <w:r w:rsidR="001B5214">
        <w:t xml:space="preserve"> zich aan </w:t>
      </w:r>
      <w:r w:rsidR="00285053">
        <w:t>bijna elk</w:t>
      </w:r>
      <w:r w:rsidR="001B5214">
        <w:t>e</w:t>
      </w:r>
      <w:r w:rsidRPr="00840769">
        <w:t xml:space="preserve"> gas</w:t>
      </w:r>
      <w:r w:rsidR="001B5214">
        <w:t>soort aanpast</w:t>
      </w:r>
      <w:r w:rsidRPr="00840769">
        <w:t xml:space="preserve">. Het toestel stelt zichzelf volledig automatisch af. Het enige wat </w:t>
      </w:r>
      <w:r w:rsidR="001B5214">
        <w:t>de installateur</w:t>
      </w:r>
      <w:r w:rsidRPr="00840769">
        <w:t xml:space="preserve"> nog </w:t>
      </w:r>
      <w:r w:rsidR="00DC2D93">
        <w:t>moet</w:t>
      </w:r>
      <w:r w:rsidRPr="00840769">
        <w:t xml:space="preserve"> doen is via een parameter aangeven of de ketel op aardgas of propaan brand</w:t>
      </w:r>
      <w:r w:rsidR="00DC2D93">
        <w:t>t</w:t>
      </w:r>
      <w:r w:rsidRPr="00840769">
        <w:t xml:space="preserve">. </w:t>
      </w:r>
      <w:r w:rsidR="001B5214">
        <w:t>Aan het eind</w:t>
      </w:r>
      <w:r w:rsidR="00DC2D93">
        <w:t>e</w:t>
      </w:r>
      <w:r w:rsidR="001B5214">
        <w:t xml:space="preserve">, </w:t>
      </w:r>
      <w:r w:rsidR="001B5214" w:rsidRPr="00840769">
        <w:t>nadat het opstartprogramma is doorlopen</w:t>
      </w:r>
      <w:r w:rsidR="001B5214">
        <w:t>, verzorgt hij nog de</w:t>
      </w:r>
      <w:r w:rsidRPr="00840769">
        <w:t xml:space="preserve"> controle van de verbranding</w:t>
      </w:r>
      <w:r w:rsidR="001B5214">
        <w:t>.</w:t>
      </w:r>
      <w:r w:rsidRPr="00840769">
        <w:t xml:space="preserve"> Vandaar de naam van het toestel</w:t>
      </w:r>
      <w:r w:rsidR="001B5214">
        <w:t>:</w:t>
      </w:r>
      <w:r w:rsidRPr="00840769">
        <w:t xml:space="preserve"> </w:t>
      </w:r>
      <w:r w:rsidRPr="00840769">
        <w:rPr>
          <w:i/>
          <w:iCs/>
        </w:rPr>
        <w:t xml:space="preserve">e-Matic </w:t>
      </w:r>
      <w:r w:rsidRPr="00840769">
        <w:t xml:space="preserve">is </w:t>
      </w:r>
      <w:r w:rsidR="00DC2D93">
        <w:t>een</w:t>
      </w:r>
      <w:r w:rsidRPr="00840769">
        <w:t xml:space="preserve"> samenvoeging van </w:t>
      </w:r>
      <w:r w:rsidRPr="00840769">
        <w:rPr>
          <w:i/>
          <w:iCs/>
        </w:rPr>
        <w:t>e</w:t>
      </w:r>
      <w:r w:rsidRPr="00840769">
        <w:t>-lectronic en auto</w:t>
      </w:r>
      <w:r w:rsidRPr="00840769">
        <w:rPr>
          <w:i/>
          <w:iCs/>
        </w:rPr>
        <w:t xml:space="preserve">-Matic. </w:t>
      </w:r>
      <w:r w:rsidR="001B5214">
        <w:t xml:space="preserve">Het toestel met </w:t>
      </w:r>
      <w:r w:rsidRPr="00840769">
        <w:t>dit zelf-instellende gas/luchtsysteem is altijd optimaal afgesteld</w:t>
      </w:r>
      <w:r w:rsidR="00DC2D93">
        <w:t>,</w:t>
      </w:r>
      <w:r w:rsidRPr="00840769">
        <w:t xml:space="preserve"> wa</w:t>
      </w:r>
      <w:r w:rsidR="00DC2D93">
        <w:t xml:space="preserve">ardoor de klant </w:t>
      </w:r>
      <w:r w:rsidRPr="00840769">
        <w:t xml:space="preserve">nog meer zekerheid </w:t>
      </w:r>
      <w:r w:rsidR="00DC2D93">
        <w:t>heeft va</w:t>
      </w:r>
      <w:r w:rsidRPr="00840769">
        <w:t>n een gegarandeerd hoog blijvend rendement.</w:t>
      </w:r>
    </w:p>
    <w:p w14:paraId="47E4FEDC" w14:textId="4636CAAC" w:rsidR="00AB13D9" w:rsidRPr="00840769" w:rsidRDefault="00AB13D9" w:rsidP="00AB13D9">
      <w:pPr>
        <w:pStyle w:val="NoSpacing"/>
      </w:pPr>
      <w:r w:rsidRPr="00840769">
        <w:t xml:space="preserve"> </w:t>
      </w:r>
    </w:p>
    <w:p w14:paraId="37121C68" w14:textId="77777777" w:rsidR="00AB13D9" w:rsidRPr="00DC2D93" w:rsidRDefault="00AB13D9" w:rsidP="00AB13D9">
      <w:pPr>
        <w:pStyle w:val="NoSpacing"/>
        <w:rPr>
          <w:b/>
          <w:bCs/>
        </w:rPr>
      </w:pPr>
      <w:r w:rsidRPr="00DC2D93">
        <w:rPr>
          <w:b/>
          <w:bCs/>
        </w:rPr>
        <w:t xml:space="preserve">Snelle installatie </w:t>
      </w:r>
    </w:p>
    <w:p w14:paraId="4CD89D7E" w14:textId="40FC6901" w:rsidR="00AB13D9" w:rsidRDefault="00AB13D9" w:rsidP="00AB13D9">
      <w:pPr>
        <w:pStyle w:val="NoSpacing"/>
      </w:pPr>
      <w:r w:rsidRPr="00840769">
        <w:t xml:space="preserve">Net als </w:t>
      </w:r>
      <w:r w:rsidR="00DC2D93">
        <w:t xml:space="preserve">bij </w:t>
      </w:r>
      <w:r w:rsidR="00187BFA">
        <w:t xml:space="preserve">de </w:t>
      </w:r>
      <w:r w:rsidR="00DC2D93">
        <w:t>recent geïntroduceerde</w:t>
      </w:r>
      <w:r w:rsidRPr="00840769">
        <w:t xml:space="preserve"> Avanta Ace, </w:t>
      </w:r>
      <w:r w:rsidR="00DC2D93">
        <w:t>levert Remeha</w:t>
      </w:r>
      <w:r w:rsidRPr="00840769">
        <w:t xml:space="preserve"> de Tzerra Ac</w:t>
      </w:r>
      <w:r w:rsidRPr="00840769">
        <w:rPr>
          <w:i/>
          <w:iCs/>
        </w:rPr>
        <w:t>e-Matic</w:t>
      </w:r>
      <w:r w:rsidRPr="00840769">
        <w:t xml:space="preserve"> </w:t>
      </w:r>
      <w:r w:rsidR="00DC2D93">
        <w:t xml:space="preserve">zeer </w:t>
      </w:r>
      <w:r w:rsidRPr="00840769">
        <w:t xml:space="preserve">compleet </w:t>
      </w:r>
      <w:r w:rsidR="00EB4470" w:rsidRPr="002B2FC3">
        <w:t xml:space="preserve">af, </w:t>
      </w:r>
      <w:r w:rsidR="00DC2D93" w:rsidRPr="002B2FC3">
        <w:t>doordat</w:t>
      </w:r>
      <w:r w:rsidRPr="002B2FC3">
        <w:t xml:space="preserve"> veel onderdelen al standaard </w:t>
      </w:r>
      <w:r w:rsidR="00DC2D93" w:rsidRPr="002B2FC3">
        <w:t xml:space="preserve">zijn </w:t>
      </w:r>
      <w:r w:rsidRPr="002B2FC3">
        <w:t>ingebouwd. Dat scheelt een</w:t>
      </w:r>
      <w:r w:rsidR="00DC2D93" w:rsidRPr="002B2FC3">
        <w:t xml:space="preserve"> flink</w:t>
      </w:r>
      <w:r w:rsidRPr="002B2FC3">
        <w:t xml:space="preserve"> aantal handelingen</w:t>
      </w:r>
      <w:r w:rsidRPr="00840769">
        <w:t xml:space="preserve"> tijdens de installatie. Daarnaast is bij de Tzerra Ac</w:t>
      </w:r>
      <w:r w:rsidRPr="00840769">
        <w:rPr>
          <w:i/>
          <w:iCs/>
        </w:rPr>
        <w:t>e-Matic</w:t>
      </w:r>
      <w:r w:rsidRPr="00840769">
        <w:t xml:space="preserve"> de condensafvoer en de afvoer van het veiligheidsventiel intern gecombineerd. </w:t>
      </w:r>
      <w:r w:rsidR="00EB4470">
        <w:t>D</w:t>
      </w:r>
      <w:r w:rsidRPr="00840769">
        <w:t>at scheelt weer een aansluiting.</w:t>
      </w:r>
    </w:p>
    <w:p w14:paraId="04E6F429" w14:textId="77777777" w:rsidR="00DC2D93" w:rsidRPr="00840769" w:rsidRDefault="00DC2D93" w:rsidP="00AB13D9">
      <w:pPr>
        <w:pStyle w:val="NoSpacing"/>
      </w:pPr>
    </w:p>
    <w:p w14:paraId="2D1ED134" w14:textId="4E32D374" w:rsidR="00AB13D9" w:rsidRPr="00DC2D93" w:rsidRDefault="00DC2D93" w:rsidP="00AB13D9">
      <w:pPr>
        <w:pStyle w:val="NoSpacing"/>
        <w:rPr>
          <w:b/>
          <w:bCs/>
        </w:rPr>
      </w:pPr>
      <w:r w:rsidRPr="00DC2D93">
        <w:rPr>
          <w:b/>
          <w:bCs/>
        </w:rPr>
        <w:t>Bijzonder s</w:t>
      </w:r>
      <w:r w:rsidR="00AB13D9" w:rsidRPr="00DC2D93">
        <w:rPr>
          <w:b/>
          <w:bCs/>
        </w:rPr>
        <w:t xml:space="preserve">ervicevriendelijk  </w:t>
      </w:r>
    </w:p>
    <w:p w14:paraId="124C76FC" w14:textId="7ACD708C" w:rsidR="00AB13D9" w:rsidRPr="00840769" w:rsidRDefault="00AB13D9" w:rsidP="00AB13D9">
      <w:pPr>
        <w:pStyle w:val="NoSpacing"/>
      </w:pPr>
      <w:r w:rsidRPr="00840769">
        <w:t xml:space="preserve">Installateurs die al ervaring hebben met de Avanta Ace waarderen de ruimte in het toestel om service en onderhoud uit te voeren. </w:t>
      </w:r>
      <w:r w:rsidR="00DC2D93">
        <w:t xml:space="preserve">Omdat </w:t>
      </w:r>
      <w:r w:rsidRPr="00840769">
        <w:t>de Tzerra Ac</w:t>
      </w:r>
      <w:r w:rsidRPr="00840769">
        <w:rPr>
          <w:i/>
          <w:iCs/>
        </w:rPr>
        <w:t>e-Matic</w:t>
      </w:r>
      <w:r w:rsidRPr="00840769">
        <w:t xml:space="preserve"> </w:t>
      </w:r>
      <w:r w:rsidR="00DC2D93" w:rsidRPr="00840769">
        <w:t xml:space="preserve">dezelfde opbouw </w:t>
      </w:r>
      <w:r w:rsidR="00DC2D93">
        <w:t xml:space="preserve">heeft, zullen ze die servicevriendelijkheid </w:t>
      </w:r>
      <w:r w:rsidRPr="00840769">
        <w:t xml:space="preserve">ook bij dit toestel ervaren. </w:t>
      </w:r>
      <w:r w:rsidR="00DC2D93">
        <w:t>Daarnaast bevat deze ketel</w:t>
      </w:r>
      <w:r w:rsidRPr="00840769">
        <w:t xml:space="preserve"> extra slimmigheden</w:t>
      </w:r>
      <w:r w:rsidR="00DC2D93">
        <w:t>,</w:t>
      </w:r>
      <w:r w:rsidRPr="00840769">
        <w:t xml:space="preserve"> zoals het aansluiten van de serviceconnector zonder dat </w:t>
      </w:r>
      <w:r w:rsidR="00DC2D93">
        <w:t xml:space="preserve">men </w:t>
      </w:r>
      <w:r w:rsidRPr="00840769">
        <w:t>de aansluitbox hoeft te</w:t>
      </w:r>
      <w:r w:rsidR="00DC2D93">
        <w:t xml:space="preserve"> </w:t>
      </w:r>
      <w:r w:rsidRPr="00840769">
        <w:t>open</w:t>
      </w:r>
      <w:r w:rsidR="00DC2D93">
        <w:t>en</w:t>
      </w:r>
      <w:r w:rsidRPr="00840769">
        <w:t xml:space="preserve"> en de dubbele aanvoersensor. </w:t>
      </w:r>
      <w:r w:rsidR="00E0683A">
        <w:t xml:space="preserve">Verder </w:t>
      </w:r>
      <w:r w:rsidR="003738E3">
        <w:t xml:space="preserve">kan </w:t>
      </w:r>
      <w:r w:rsidR="003738E3" w:rsidRPr="00B91AC6">
        <w:t>me</w:t>
      </w:r>
      <w:r w:rsidR="00B91AC6" w:rsidRPr="00B91AC6">
        <w:t>n</w:t>
      </w:r>
      <w:r w:rsidR="00E0683A">
        <w:t xml:space="preserve"> het toestel</w:t>
      </w:r>
      <w:r w:rsidRPr="00840769">
        <w:t xml:space="preserve"> </w:t>
      </w:r>
      <w:r w:rsidR="003738E3">
        <w:t xml:space="preserve">met </w:t>
      </w:r>
      <w:r w:rsidRPr="00840769">
        <w:t xml:space="preserve">een automatische bijvulinrichting </w:t>
      </w:r>
      <w:r w:rsidR="003738E3">
        <w:t>uitrusten</w:t>
      </w:r>
      <w:r w:rsidRPr="00840769">
        <w:t>.</w:t>
      </w:r>
    </w:p>
    <w:p w14:paraId="34A5A3B2" w14:textId="77777777" w:rsidR="00E0683A" w:rsidRDefault="00E0683A" w:rsidP="00AB13D9">
      <w:pPr>
        <w:pStyle w:val="NoSpacing"/>
        <w:rPr>
          <w:i/>
          <w:iCs/>
        </w:rPr>
      </w:pPr>
    </w:p>
    <w:p w14:paraId="5852788C" w14:textId="77777777" w:rsidR="00EB4470" w:rsidRPr="00672C30" w:rsidRDefault="00EB4470" w:rsidP="00EB4470">
      <w:pPr>
        <w:pStyle w:val="NoSpacing"/>
        <w:rPr>
          <w:b/>
          <w:bCs/>
        </w:rPr>
      </w:pPr>
      <w:r w:rsidRPr="00672C30">
        <w:rPr>
          <w:b/>
          <w:bCs/>
        </w:rPr>
        <w:t>Beperkte plaatsingsruimte</w:t>
      </w:r>
    </w:p>
    <w:p w14:paraId="6EE77A2F" w14:textId="5A42B5FC" w:rsidR="00EB4470" w:rsidRDefault="00EB4470" w:rsidP="00EB4470">
      <w:pPr>
        <w:pStyle w:val="NoSpacing"/>
      </w:pPr>
      <w:r>
        <w:t>Hoewel</w:t>
      </w:r>
      <w:r w:rsidRPr="00840769">
        <w:t xml:space="preserve"> de Tzerra Ac</w:t>
      </w:r>
      <w:r w:rsidRPr="00840769">
        <w:rPr>
          <w:i/>
          <w:iCs/>
        </w:rPr>
        <w:t>e-Matic</w:t>
      </w:r>
      <w:r w:rsidRPr="00840769">
        <w:t xml:space="preserve"> </w:t>
      </w:r>
      <w:r>
        <w:t xml:space="preserve">iets </w:t>
      </w:r>
      <w:r w:rsidRPr="00840769">
        <w:t>groter is dan de huidige Tzerra Ace</w:t>
      </w:r>
      <w:r>
        <w:t>, neemt hij</w:t>
      </w:r>
      <w:r w:rsidRPr="00840769">
        <w:t xml:space="preserve"> in ve</w:t>
      </w:r>
      <w:r>
        <w:t>e</w:t>
      </w:r>
      <w:r w:rsidRPr="00840769">
        <w:t>l gevallen juist minder plaats</w:t>
      </w:r>
      <w:r>
        <w:t xml:space="preserve"> in</w:t>
      </w:r>
      <w:r w:rsidRPr="00840769">
        <w:t xml:space="preserve">. Dit komt doordat de Tzerra </w:t>
      </w:r>
      <w:r w:rsidRPr="00840769">
        <w:rPr>
          <w:i/>
        </w:rPr>
        <w:t>Ac</w:t>
      </w:r>
      <w:r w:rsidRPr="00840769">
        <w:rPr>
          <w:i/>
          <w:iCs/>
        </w:rPr>
        <w:t>e-Matic</w:t>
      </w:r>
      <w:r w:rsidRPr="00840769">
        <w:t xml:space="preserve"> </w:t>
      </w:r>
      <w:r>
        <w:t xml:space="preserve">praktisch </w:t>
      </w:r>
      <w:r w:rsidRPr="00840769">
        <w:t xml:space="preserve">geen ketelonderdelen onder het toestel </w:t>
      </w:r>
      <w:r>
        <w:t>no</w:t>
      </w:r>
      <w:r w:rsidR="00187BFA">
        <w:t>dig</w:t>
      </w:r>
      <w:r>
        <w:t xml:space="preserve"> heeft. V</w:t>
      </w:r>
      <w:r w:rsidRPr="00840769">
        <w:t xml:space="preserve">oor service en onderhoud </w:t>
      </w:r>
      <w:r>
        <w:t xml:space="preserve">kan de installateur </w:t>
      </w:r>
      <w:r w:rsidRPr="00840769">
        <w:t xml:space="preserve">alles vanaf de voorzijde </w:t>
      </w:r>
      <w:r>
        <w:t>uitvoer</w:t>
      </w:r>
      <w:r w:rsidRPr="00840769">
        <w:t xml:space="preserve">en. </w:t>
      </w:r>
      <w:r>
        <w:t>Zo</w:t>
      </w:r>
      <w:r w:rsidRPr="00840769">
        <w:t xml:space="preserve"> hoeft </w:t>
      </w:r>
      <w:r>
        <w:t>men bij installatie</w:t>
      </w:r>
      <w:r w:rsidRPr="00840769">
        <w:t xml:space="preserve"> ook geen rekening </w:t>
      </w:r>
      <w:r>
        <w:t>meer t</w:t>
      </w:r>
      <w:r w:rsidRPr="00840769">
        <w:t>e</w:t>
      </w:r>
      <w:r>
        <w:t xml:space="preserve"> </w:t>
      </w:r>
      <w:r w:rsidRPr="00840769">
        <w:t xml:space="preserve">houden met </w:t>
      </w:r>
      <w:r>
        <w:t>extra</w:t>
      </w:r>
      <w:r w:rsidRPr="00840769">
        <w:t xml:space="preserve"> benodigde ruimte voor service en onderhoud</w:t>
      </w:r>
      <w:r>
        <w:t xml:space="preserve"> rond het toestel</w:t>
      </w:r>
      <w:r w:rsidRPr="00840769">
        <w:t xml:space="preserve">. </w:t>
      </w:r>
      <w:r>
        <w:t>D</w:t>
      </w:r>
      <w:r w:rsidRPr="00840769">
        <w:t>e Tzerra Ac</w:t>
      </w:r>
      <w:r w:rsidRPr="00840769">
        <w:rPr>
          <w:i/>
          <w:iCs/>
        </w:rPr>
        <w:t xml:space="preserve">e-Matic </w:t>
      </w:r>
      <w:r w:rsidRPr="00840769">
        <w:t xml:space="preserve">is zelfs in een keukenkastje te plaatsen. </w:t>
      </w:r>
    </w:p>
    <w:p w14:paraId="66D880E2" w14:textId="77777777" w:rsidR="00EB4470" w:rsidRDefault="00EB4470" w:rsidP="00EB4470">
      <w:pPr>
        <w:pStyle w:val="NoSpacing"/>
      </w:pPr>
    </w:p>
    <w:p w14:paraId="1A7D52C7" w14:textId="283CCA72" w:rsidR="00AB13D9" w:rsidRPr="00E0683A" w:rsidRDefault="00AB13D9" w:rsidP="00AB13D9">
      <w:pPr>
        <w:pStyle w:val="NoSpacing"/>
        <w:rPr>
          <w:b/>
          <w:bCs/>
        </w:rPr>
      </w:pPr>
      <w:r w:rsidRPr="00E0683A">
        <w:rPr>
          <w:b/>
          <w:bCs/>
        </w:rPr>
        <w:t>Duurzaam</w:t>
      </w:r>
      <w:r w:rsidR="00E0683A" w:rsidRPr="00E0683A">
        <w:rPr>
          <w:b/>
          <w:bCs/>
        </w:rPr>
        <w:t xml:space="preserve"> en energiezuinig</w:t>
      </w:r>
    </w:p>
    <w:p w14:paraId="54DD5CBB" w14:textId="4A01EAF9" w:rsidR="00AB13D9" w:rsidRDefault="00AB13D9" w:rsidP="00AB13D9">
      <w:pPr>
        <w:pStyle w:val="NoSpacing"/>
      </w:pPr>
      <w:r w:rsidRPr="00840769">
        <w:t>Waar de meeste</w:t>
      </w:r>
      <w:r w:rsidR="00EB4470">
        <w:t>,</w:t>
      </w:r>
      <w:r w:rsidRPr="00840769">
        <w:t xml:space="preserve"> </w:t>
      </w:r>
      <w:r w:rsidR="00E0683A">
        <w:t>modern</w:t>
      </w:r>
      <w:r w:rsidRPr="00840769">
        <w:t xml:space="preserve">e cv-ketels een modulatiebereik hebben tot zo’n 1:5 </w:t>
      </w:r>
      <w:r w:rsidR="00E0683A">
        <w:t>moduleert</w:t>
      </w:r>
      <w:r w:rsidRPr="00840769">
        <w:t xml:space="preserve"> de Tzerra Ac</w:t>
      </w:r>
      <w:r w:rsidRPr="00840769">
        <w:rPr>
          <w:i/>
          <w:iCs/>
        </w:rPr>
        <w:t>e-Matic</w:t>
      </w:r>
      <w:r w:rsidRPr="00840769">
        <w:t xml:space="preserve"> </w:t>
      </w:r>
      <w:r w:rsidR="00E0683A">
        <w:t xml:space="preserve">tot </w:t>
      </w:r>
      <w:r w:rsidRPr="00840769">
        <w:t>1:8.</w:t>
      </w:r>
      <w:r w:rsidR="00E0683A">
        <w:t xml:space="preserve"> In moderne woningen of huizen die al </w:t>
      </w:r>
      <w:r w:rsidR="00EB4470">
        <w:t xml:space="preserve">goed </w:t>
      </w:r>
      <w:r w:rsidR="00E0683A">
        <w:t xml:space="preserve">zijn </w:t>
      </w:r>
      <w:proofErr w:type="spellStart"/>
      <w:r w:rsidR="00E0683A">
        <w:t>nageïsoleerd</w:t>
      </w:r>
      <w:proofErr w:type="spellEnd"/>
      <w:r w:rsidR="00E0683A">
        <w:t xml:space="preserve"> kan </w:t>
      </w:r>
      <w:r w:rsidRPr="00840769">
        <w:t xml:space="preserve">dit toestel </w:t>
      </w:r>
      <w:r w:rsidR="00E0683A">
        <w:t>de nog zeer beperkte</w:t>
      </w:r>
      <w:r w:rsidRPr="00840769">
        <w:t xml:space="preserve"> warmtevraag</w:t>
      </w:r>
      <w:r w:rsidR="00E0683A">
        <w:t xml:space="preserve"> erg zuinig invullen, zonder </w:t>
      </w:r>
      <w:r w:rsidRPr="00840769">
        <w:t>in</w:t>
      </w:r>
      <w:r w:rsidR="00E0683A">
        <w:t xml:space="preserve"> te </w:t>
      </w:r>
      <w:r w:rsidRPr="00840769">
        <w:t>leveren op warm</w:t>
      </w:r>
      <w:r w:rsidR="00E0683A">
        <w:t>tap</w:t>
      </w:r>
      <w:r w:rsidRPr="00840769">
        <w:t xml:space="preserve">watercapaciteit. Door het grote modulatiebereik is het aantal schakelingen van het toestel laag. </w:t>
      </w:r>
      <w:r w:rsidR="00032705">
        <w:t>Di</w:t>
      </w:r>
      <w:r w:rsidRPr="00840769">
        <w:t xml:space="preserve">t lage aantal schakelingen </w:t>
      </w:r>
      <w:r w:rsidR="00032705">
        <w:t>maakt</w:t>
      </w:r>
      <w:r w:rsidRPr="00840769">
        <w:t xml:space="preserve"> dat de Tzerra Ac</w:t>
      </w:r>
      <w:r w:rsidRPr="00840769">
        <w:rPr>
          <w:i/>
          <w:iCs/>
        </w:rPr>
        <w:t>e-Matic</w:t>
      </w:r>
      <w:r w:rsidRPr="00840769">
        <w:t xml:space="preserve"> minder onverbrande gassen uitstoot</w:t>
      </w:r>
      <w:r w:rsidR="00672C30">
        <w:t>. Dit heeft weer</w:t>
      </w:r>
      <w:r w:rsidRPr="00840769">
        <w:t xml:space="preserve"> een positief effect op het milieu en het jaarrendement. </w:t>
      </w:r>
    </w:p>
    <w:p w14:paraId="35AB3E53" w14:textId="77777777" w:rsidR="00672C30" w:rsidRPr="00840769" w:rsidRDefault="00672C30" w:rsidP="00AB13D9">
      <w:pPr>
        <w:pStyle w:val="NoSpacing"/>
      </w:pPr>
    </w:p>
    <w:p w14:paraId="1AC2E587" w14:textId="77777777" w:rsidR="00AB13D9" w:rsidRPr="00F02A89" w:rsidRDefault="00AB13D9" w:rsidP="00AB13D9">
      <w:pPr>
        <w:pStyle w:val="NoSpacing"/>
        <w:rPr>
          <w:b/>
          <w:bCs/>
        </w:rPr>
      </w:pPr>
      <w:r w:rsidRPr="00F02A89">
        <w:rPr>
          <w:b/>
          <w:bCs/>
        </w:rPr>
        <w:t>Klaar voor de toekomst</w:t>
      </w:r>
    </w:p>
    <w:p w14:paraId="41EC3C5E" w14:textId="16BA048B" w:rsidR="00AB13D9" w:rsidRDefault="00032705" w:rsidP="00AB13D9">
      <w:pPr>
        <w:pStyle w:val="NoSpacing"/>
      </w:pPr>
      <w:r>
        <w:lastRenderedPageBreak/>
        <w:t>Zoals</w:t>
      </w:r>
      <w:r w:rsidR="00AB13D9" w:rsidRPr="00840769">
        <w:t xml:space="preserve"> alle cv-ketels van Remeha is ook de Tzerra </w:t>
      </w:r>
      <w:r w:rsidR="00AB13D9" w:rsidRPr="00840769">
        <w:rPr>
          <w:i/>
        </w:rPr>
        <w:t>Ac</w:t>
      </w:r>
      <w:r w:rsidR="00AB13D9" w:rsidRPr="00840769">
        <w:rPr>
          <w:i/>
          <w:iCs/>
        </w:rPr>
        <w:t>e-Matic</w:t>
      </w:r>
      <w:r w:rsidR="00AB13D9" w:rsidRPr="00840769">
        <w:t xml:space="preserve"> voorbereidt op </w:t>
      </w:r>
      <w:r w:rsidR="00F02A89">
        <w:t>een</w:t>
      </w:r>
      <w:r w:rsidR="00AB13D9" w:rsidRPr="00840769">
        <w:t xml:space="preserve"> aansluit</w:t>
      </w:r>
      <w:r w:rsidR="00F02A89">
        <w:t>ing binnen</w:t>
      </w:r>
      <w:r w:rsidR="00AB13D9" w:rsidRPr="00840769">
        <w:t xml:space="preserve"> een hybride warmtepomp</w:t>
      </w:r>
      <w:r w:rsidR="00F02A89">
        <w:t>-</w:t>
      </w:r>
      <w:r w:rsidR="00AB13D9" w:rsidRPr="00840769">
        <w:t xml:space="preserve"> of zonneboiler</w:t>
      </w:r>
      <w:r w:rsidR="00F02A89">
        <w:t>systeem. Ook is het toestel geschikt</w:t>
      </w:r>
      <w:r w:rsidR="00AB13D9" w:rsidRPr="00840769">
        <w:t xml:space="preserve"> voor bijmenging </w:t>
      </w:r>
      <w:r>
        <w:t>met</w:t>
      </w:r>
      <w:r w:rsidR="00AB13D9" w:rsidRPr="00840769">
        <w:t xml:space="preserve"> 20% waterstof. </w:t>
      </w:r>
    </w:p>
    <w:p w14:paraId="4A1C84B1" w14:textId="77777777" w:rsidR="00F02A89" w:rsidRPr="00840769" w:rsidRDefault="00F02A89" w:rsidP="00AB13D9">
      <w:pPr>
        <w:pStyle w:val="NoSpacing"/>
      </w:pPr>
    </w:p>
    <w:p w14:paraId="7914325C" w14:textId="77777777" w:rsidR="00F02A89" w:rsidRPr="00285053" w:rsidRDefault="00F02A89" w:rsidP="00F02A89">
      <w:pPr>
        <w:pStyle w:val="NoSpacing"/>
        <w:rPr>
          <w:b/>
          <w:bCs/>
        </w:rPr>
      </w:pPr>
      <w:r w:rsidRPr="00285053">
        <w:rPr>
          <w:b/>
          <w:bCs/>
        </w:rPr>
        <w:t>Ken er één, ken ze allemaal</w:t>
      </w:r>
    </w:p>
    <w:p w14:paraId="1ED4B133" w14:textId="23EE9451" w:rsidR="00AB13D9" w:rsidRPr="00F02A89" w:rsidRDefault="00032705" w:rsidP="00AB13D9">
      <w:pPr>
        <w:pStyle w:val="NoSpacing"/>
      </w:pPr>
      <w:r>
        <w:t>Tegelijk</w:t>
      </w:r>
      <w:r w:rsidR="00F02A89">
        <w:t xml:space="preserve"> zet Remeha met de </w:t>
      </w:r>
      <w:r w:rsidR="00F02A89" w:rsidRPr="00840769">
        <w:t>Tzerra Ac</w:t>
      </w:r>
      <w:r w:rsidR="00F02A89" w:rsidRPr="00840769">
        <w:rPr>
          <w:i/>
          <w:iCs/>
        </w:rPr>
        <w:t>e-Matic</w:t>
      </w:r>
      <w:r w:rsidR="00F02A89" w:rsidRPr="00840769">
        <w:t xml:space="preserve"> een volgende stap in de verdere standaardisatie van haar toestellen. </w:t>
      </w:r>
      <w:r w:rsidR="00F02A89">
        <w:t>Zo is</w:t>
      </w:r>
      <w:r w:rsidR="00F02A89" w:rsidRPr="00840769">
        <w:t xml:space="preserve"> de Tzerra Ac</w:t>
      </w:r>
      <w:r w:rsidR="00F02A89" w:rsidRPr="00840769">
        <w:rPr>
          <w:i/>
          <w:iCs/>
        </w:rPr>
        <w:t>e-Matic</w:t>
      </w:r>
      <w:r w:rsidR="00F02A89" w:rsidRPr="00840769">
        <w:t xml:space="preserve"> uitgerust met het bekend</w:t>
      </w:r>
      <w:r w:rsidR="00F02A89">
        <w:t>e</w:t>
      </w:r>
      <w:r w:rsidR="00F02A89" w:rsidRPr="00840769">
        <w:t xml:space="preserve"> Ace besturingsplatform (</w:t>
      </w:r>
      <w:proofErr w:type="spellStart"/>
      <w:r w:rsidR="00F02A89" w:rsidRPr="00840769">
        <w:t>eSmart</w:t>
      </w:r>
      <w:proofErr w:type="spellEnd"/>
      <w:r w:rsidR="00F02A89" w:rsidRPr="00840769">
        <w:t xml:space="preserve"> </w:t>
      </w:r>
      <w:proofErr w:type="spellStart"/>
      <w:r w:rsidR="00F02A89" w:rsidRPr="00840769">
        <w:t>inside</w:t>
      </w:r>
      <w:proofErr w:type="spellEnd"/>
      <w:r w:rsidR="00F02A89" w:rsidRPr="00840769">
        <w:t>)</w:t>
      </w:r>
      <w:r w:rsidR="00285053">
        <w:t xml:space="preserve"> en</w:t>
      </w:r>
      <w:r w:rsidR="00F02A89" w:rsidRPr="00840769">
        <w:t xml:space="preserve"> zijn de afmetingen en aansluitingen identiek aan de Avanta Ace. Ook heeft het toestel veel dezelfde service</w:t>
      </w:r>
      <w:r w:rsidR="00285053">
        <w:t>onder</w:t>
      </w:r>
      <w:r w:rsidR="00F02A89" w:rsidRPr="00840769">
        <w:t>delen en accessoires als de Avanta Ace. Het bedieningspaneel is qua werking identiek aan die van de Tzerra Ace en de Avanta Ace</w:t>
      </w:r>
      <w:r w:rsidR="00B91AC6">
        <w:t xml:space="preserve">, hij is alleen groter uitgevoerd en </w:t>
      </w:r>
      <w:proofErr w:type="spellStart"/>
      <w:r w:rsidR="00B91AC6">
        <w:t>diapostief</w:t>
      </w:r>
      <w:proofErr w:type="spellEnd"/>
      <w:r w:rsidR="00F02A89" w:rsidRPr="00840769">
        <w:t xml:space="preserve">. </w:t>
      </w:r>
    </w:p>
    <w:p w14:paraId="609EBD34" w14:textId="77FBADF9" w:rsidR="00AB13D9" w:rsidRPr="00840769" w:rsidRDefault="00F02A89" w:rsidP="00AB13D9">
      <w:pPr>
        <w:pStyle w:val="NoSpacing"/>
      </w:pPr>
      <w:r>
        <w:t>De nieuwe</w:t>
      </w:r>
      <w:r w:rsidR="00AB13D9" w:rsidRPr="00840769">
        <w:t xml:space="preserve"> Tzerra </w:t>
      </w:r>
      <w:r w:rsidR="00AB13D9" w:rsidRPr="00187BFA">
        <w:rPr>
          <w:iCs/>
        </w:rPr>
        <w:t>Ac</w:t>
      </w:r>
      <w:r w:rsidR="00AB13D9" w:rsidRPr="00840769">
        <w:rPr>
          <w:i/>
          <w:iCs/>
        </w:rPr>
        <w:t>e-Matic</w:t>
      </w:r>
      <w:r w:rsidR="00AB13D9" w:rsidRPr="00840769">
        <w:t xml:space="preserve"> </w:t>
      </w:r>
      <w:r>
        <w:t>gebruikt</w:t>
      </w:r>
      <w:r w:rsidR="00AB13D9" w:rsidRPr="00840769">
        <w:t xml:space="preserve"> onderdelen die al jaren probleemloos </w:t>
      </w:r>
      <w:r>
        <w:t>functioneren</w:t>
      </w:r>
      <w:r w:rsidR="00AB13D9" w:rsidRPr="00840769">
        <w:t xml:space="preserve"> binnen de Europese bedrijven van de BDR Thermea Group. Het </w:t>
      </w:r>
      <w:proofErr w:type="spellStart"/>
      <w:r w:rsidR="00AB13D9" w:rsidRPr="00840769">
        <w:t>hydroblok</w:t>
      </w:r>
      <w:proofErr w:type="spellEnd"/>
      <w:r w:rsidR="00AB13D9" w:rsidRPr="00840769">
        <w:t xml:space="preserve"> bijvoorbeeld wordt al in honderdduizenden toestellen toegepast, </w:t>
      </w:r>
      <w:r>
        <w:t>en dus</w:t>
      </w:r>
      <w:r w:rsidR="00AB13D9" w:rsidRPr="00840769">
        <w:t xml:space="preserve"> ook in de Avanta Ace. </w:t>
      </w:r>
      <w:r>
        <w:t>D</w:t>
      </w:r>
      <w:r w:rsidR="00187BFA">
        <w:t>i</w:t>
      </w:r>
      <w:r>
        <w:t>e</w:t>
      </w:r>
      <w:r w:rsidR="00AB13D9" w:rsidRPr="00840769">
        <w:t xml:space="preserve"> kwaliteit </w:t>
      </w:r>
      <w:r w:rsidR="00B91AC6">
        <w:t>is verder geoptimaliseerd</w:t>
      </w:r>
      <w:r w:rsidR="00AB13D9" w:rsidRPr="00840769">
        <w:t xml:space="preserve"> door gebruik </w:t>
      </w:r>
      <w:r>
        <w:t xml:space="preserve">te maken </w:t>
      </w:r>
      <w:r w:rsidR="00AB13D9" w:rsidRPr="00840769">
        <w:t xml:space="preserve">van </w:t>
      </w:r>
      <w:r>
        <w:t>d</w:t>
      </w:r>
      <w:r w:rsidR="00AB13D9" w:rsidRPr="00840769">
        <w:t>e beproefde RVS</w:t>
      </w:r>
      <w:r w:rsidR="00285053">
        <w:t>-</w:t>
      </w:r>
      <w:r w:rsidR="00AB13D9" w:rsidRPr="00840769">
        <w:t>warmtewisselaar</w:t>
      </w:r>
      <w:r w:rsidR="00B91AC6">
        <w:t>, zoals ook toegepast in de Avanta Ace</w:t>
      </w:r>
      <w:r w:rsidR="00285053">
        <w:t xml:space="preserve">. </w:t>
      </w:r>
      <w:r w:rsidR="00AB13D9" w:rsidRPr="00840769">
        <w:t>D</w:t>
      </w:r>
      <w:r w:rsidR="00032705">
        <w:t>i</w:t>
      </w:r>
      <w:r w:rsidR="00AB13D9" w:rsidRPr="00840769">
        <w:t xml:space="preserve">t betekent dat </w:t>
      </w:r>
      <w:r w:rsidR="00285053">
        <w:t>installateurs bij de verwachte introductie in het voorjaar van 2023 kunnen</w:t>
      </w:r>
      <w:r w:rsidR="00AB13D9" w:rsidRPr="00840769">
        <w:t xml:space="preserve"> rekenen op een perfect werkende cv-ketel. </w:t>
      </w:r>
    </w:p>
    <w:p w14:paraId="6E4F5E61" w14:textId="1169EBC8" w:rsidR="00A56BFD" w:rsidRPr="00840769" w:rsidRDefault="00A56BFD" w:rsidP="00285053">
      <w:pPr>
        <w:pStyle w:val="NoSpacing"/>
      </w:pPr>
    </w:p>
    <w:p w14:paraId="6F37F143" w14:textId="161542F8" w:rsidR="00285053" w:rsidRDefault="00285053" w:rsidP="00285053">
      <w:pPr>
        <w:pStyle w:val="NoSpacing"/>
      </w:pPr>
      <w:r>
        <w:t xml:space="preserve">Je vindt Remeha op de VSK-beurs in </w:t>
      </w:r>
      <w:r w:rsidRPr="00071EE8">
        <w:t>Hal 7, stand B124</w:t>
      </w:r>
    </w:p>
    <w:p w14:paraId="502F9824" w14:textId="77777777" w:rsidR="00285053" w:rsidRDefault="00285053" w:rsidP="00285053">
      <w:pPr>
        <w:pStyle w:val="NoSpacing"/>
      </w:pPr>
    </w:p>
    <w:p w14:paraId="4CEC8035" w14:textId="1C0E4ED0" w:rsidR="00285053" w:rsidRPr="007C454D" w:rsidRDefault="00285053" w:rsidP="00285053">
      <w:pPr>
        <w:pStyle w:val="NoSpacing"/>
        <w:rPr>
          <w:rFonts w:cstheme="minorHAnsi"/>
          <w:b/>
          <w:bCs/>
        </w:rPr>
      </w:pPr>
      <w:r w:rsidRPr="007C454D">
        <w:rPr>
          <w:rFonts w:eastAsia="Times New Roman" w:cstheme="minorHAnsi"/>
          <w:b/>
          <w:bCs/>
          <w:i/>
          <w:iCs/>
          <w:color w:val="202020"/>
          <w:lang w:eastAsia="nl-NL"/>
        </w:rPr>
        <w:t>Over Remeha</w:t>
      </w:r>
      <w:r w:rsidRPr="007C454D">
        <w:rPr>
          <w:rFonts w:eastAsia="Times New Roman" w:cstheme="minorHAnsi"/>
          <w:color w:val="202020"/>
          <w:lang w:eastAsia="nl-NL"/>
        </w:rPr>
        <w:br/>
      </w:r>
      <w:proofErr w:type="spellStart"/>
      <w:r w:rsidRPr="007C454D">
        <w:rPr>
          <w:rFonts w:eastAsia="Times New Roman" w:cstheme="minorHAnsi"/>
          <w:i/>
          <w:iCs/>
          <w:color w:val="202020"/>
          <w:lang w:eastAsia="nl-NL"/>
        </w:rPr>
        <w:t>Remeha</w:t>
      </w:r>
      <w:proofErr w:type="spellEnd"/>
      <w:r w:rsidRPr="007C454D">
        <w:rPr>
          <w:rFonts w:eastAsia="Times New Roman" w:cstheme="minorHAnsi"/>
          <w:i/>
          <w:iCs/>
          <w:color w:val="202020"/>
          <w:lang w:eastAsia="nl-NL"/>
        </w:rPr>
        <w:t xml:space="preserve"> ontwikkelt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BDR Thermea Group. BDR Thermea Group in Apeldoorn realiseert met 6.</w:t>
      </w:r>
      <w:r w:rsidR="00B930CB">
        <w:rPr>
          <w:rFonts w:eastAsia="Times New Roman" w:cstheme="minorHAnsi"/>
          <w:i/>
          <w:iCs/>
          <w:color w:val="202020"/>
          <w:lang w:eastAsia="nl-NL"/>
        </w:rPr>
        <w:t>1</w:t>
      </w:r>
      <w:r w:rsidRPr="007C454D">
        <w:rPr>
          <w:rFonts w:eastAsia="Times New Roman" w:cstheme="minorHAnsi"/>
          <w:i/>
          <w:iCs/>
          <w:color w:val="202020"/>
          <w:lang w:eastAsia="nl-NL"/>
        </w:rPr>
        <w:t xml:space="preserve">00 medewerkers in ruim </w:t>
      </w:r>
      <w:r w:rsidR="00B930CB">
        <w:rPr>
          <w:rFonts w:eastAsia="Times New Roman" w:cstheme="minorHAnsi"/>
          <w:i/>
          <w:iCs/>
          <w:color w:val="202020"/>
          <w:lang w:eastAsia="nl-NL"/>
        </w:rPr>
        <w:t>10</w:t>
      </w:r>
      <w:r w:rsidRPr="007C454D">
        <w:rPr>
          <w:rFonts w:eastAsia="Times New Roman" w:cstheme="minorHAnsi"/>
          <w:i/>
          <w:iCs/>
          <w:color w:val="202020"/>
          <w:lang w:eastAsia="nl-NL"/>
        </w:rPr>
        <w:t xml:space="preserve">0 landen een omzet van </w:t>
      </w:r>
      <w:r w:rsidR="00B930CB">
        <w:rPr>
          <w:rFonts w:eastAsia="Times New Roman" w:cstheme="minorHAnsi"/>
          <w:i/>
          <w:iCs/>
          <w:color w:val="202020"/>
          <w:lang w:eastAsia="nl-NL"/>
        </w:rPr>
        <w:t>2,1</w:t>
      </w:r>
      <w:r w:rsidRPr="007C454D">
        <w:rPr>
          <w:rFonts w:eastAsia="Times New Roman" w:cstheme="minorHAnsi"/>
          <w:i/>
          <w:iCs/>
          <w:color w:val="202020"/>
          <w:lang w:eastAsia="nl-NL"/>
        </w:rPr>
        <w:t xml:space="preserve"> miljard euro.</w:t>
      </w:r>
      <w:r w:rsidR="00B930CB" w:rsidRPr="00B930CB">
        <w:rPr>
          <w:rFonts w:eastAsia="Times New Roman" w:cstheme="minorHAnsi"/>
          <w:i/>
          <w:iCs/>
          <w:color w:val="202020"/>
          <w:lang w:eastAsia="nl-NL"/>
        </w:rPr>
        <w:t xml:space="preserve"> </w:t>
      </w:r>
      <w:r w:rsidR="00B930CB">
        <w:rPr>
          <w:rFonts w:eastAsia="Times New Roman" w:cstheme="minorHAnsi"/>
          <w:lang w:eastAsia="nl-NL"/>
        </w:rPr>
        <w:br/>
      </w:r>
      <w:r w:rsidRPr="007C454D">
        <w:rPr>
          <w:rFonts w:eastAsia="Times New Roman" w:cstheme="minorHAnsi"/>
          <w:lang w:eastAsia="nl-NL"/>
        </w:rPr>
        <w:br/>
      </w:r>
      <w:r w:rsidRPr="007C454D">
        <w:rPr>
          <w:rFonts w:eastAsia="Times New Roman" w:cstheme="minorHAnsi"/>
          <w:lang w:eastAsia="nl-NL"/>
        </w:rPr>
        <w:br/>
      </w:r>
      <w:r w:rsidRPr="007C454D">
        <w:t>- einde bericht-</w:t>
      </w:r>
    </w:p>
    <w:p w14:paraId="27FF5702" w14:textId="77777777" w:rsidR="00285053" w:rsidRPr="007C454D" w:rsidRDefault="00285053" w:rsidP="00285053">
      <w:pPr>
        <w:pStyle w:val="NoSpacing"/>
      </w:pPr>
      <w:r w:rsidRPr="007C454D">
        <w:t>-------------------------------------------------------------------------------------------------</w:t>
      </w:r>
    </w:p>
    <w:p w14:paraId="09B9B4D5" w14:textId="77777777" w:rsidR="00285053" w:rsidRPr="007C454D" w:rsidRDefault="00285053" w:rsidP="00285053">
      <w:pPr>
        <w:pStyle w:val="NoSpacing"/>
      </w:pPr>
    </w:p>
    <w:p w14:paraId="345AFF56" w14:textId="77777777" w:rsidR="00285053" w:rsidRPr="007C454D" w:rsidRDefault="00285053" w:rsidP="00285053">
      <w:pPr>
        <w:pStyle w:val="NoSpacing"/>
      </w:pPr>
      <w:r w:rsidRPr="007C454D">
        <w:t>Noot voor de redactie, niet voor publicatie:</w:t>
      </w:r>
    </w:p>
    <w:p w14:paraId="22024350" w14:textId="77777777" w:rsidR="00285053" w:rsidRPr="007C454D" w:rsidRDefault="00285053" w:rsidP="00285053">
      <w:pPr>
        <w:pStyle w:val="NoSpacing"/>
      </w:pPr>
    </w:p>
    <w:p w14:paraId="4BDD08F6" w14:textId="77777777" w:rsidR="00285053" w:rsidRPr="007C454D" w:rsidRDefault="00285053" w:rsidP="00285053">
      <w:pPr>
        <w:pStyle w:val="NoSpacing"/>
      </w:pPr>
      <w:r w:rsidRPr="007C454D">
        <w:t>Voor meer informatie kunt u contact opnemen met:</w:t>
      </w:r>
    </w:p>
    <w:p w14:paraId="79ADA858" w14:textId="77777777" w:rsidR="00285053" w:rsidRPr="007C454D" w:rsidRDefault="00285053" w:rsidP="00285053">
      <w:pPr>
        <w:pStyle w:val="NoSpacing"/>
        <w:rPr>
          <w:lang w:val="fr-FR"/>
        </w:rPr>
      </w:pPr>
      <w:r w:rsidRPr="007C454D">
        <w:rPr>
          <w:lang w:val="fr-FR"/>
        </w:rPr>
        <w:t>Marc Visser, Corporate Communication &amp; PR</w:t>
      </w:r>
    </w:p>
    <w:p w14:paraId="16203627" w14:textId="77777777" w:rsidR="00285053" w:rsidRPr="007C454D" w:rsidRDefault="00285053" w:rsidP="00285053">
      <w:pPr>
        <w:pStyle w:val="NoSpacing"/>
        <w:rPr>
          <w:lang w:val="fr-FR"/>
        </w:rPr>
      </w:pPr>
      <w:r w:rsidRPr="007C454D">
        <w:rPr>
          <w:lang w:val="fr-FR"/>
        </w:rPr>
        <w:t>T: +31 55 5496406</w:t>
      </w:r>
    </w:p>
    <w:p w14:paraId="6CCA2525" w14:textId="77777777" w:rsidR="00285053" w:rsidRPr="007C454D" w:rsidRDefault="00285053" w:rsidP="00285053">
      <w:pPr>
        <w:pStyle w:val="NoSpacing"/>
        <w:rPr>
          <w:lang w:val="de-DE"/>
        </w:rPr>
      </w:pPr>
      <w:r w:rsidRPr="007C454D">
        <w:rPr>
          <w:lang w:val="de-DE"/>
        </w:rPr>
        <w:t>M: +31 6 39836256</w:t>
      </w:r>
    </w:p>
    <w:p w14:paraId="21FFF860" w14:textId="77777777" w:rsidR="00285053" w:rsidRPr="007C454D" w:rsidRDefault="00285053" w:rsidP="00285053">
      <w:pPr>
        <w:pStyle w:val="NoSpacing"/>
        <w:rPr>
          <w:lang w:val="de-DE"/>
        </w:rPr>
      </w:pPr>
      <w:r w:rsidRPr="007C454D">
        <w:rPr>
          <w:lang w:val="de-DE"/>
        </w:rPr>
        <w:t>E: marc.visser@remeha.nl</w:t>
      </w:r>
    </w:p>
    <w:p w14:paraId="4F88736F" w14:textId="0BC497A8" w:rsidR="00A56BFD" w:rsidRPr="00285053" w:rsidRDefault="00A56BFD" w:rsidP="00285053">
      <w:pPr>
        <w:pStyle w:val="NoSpacing"/>
        <w:rPr>
          <w:lang w:val="de-DE"/>
        </w:rPr>
      </w:pPr>
    </w:p>
    <w:sectPr w:rsidR="00A56BFD" w:rsidRPr="00285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3643E"/>
    <w:multiLevelType w:val="multilevel"/>
    <w:tmpl w:val="E62809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FD"/>
    <w:rsid w:val="00032705"/>
    <w:rsid w:val="0008103A"/>
    <w:rsid w:val="00091ABB"/>
    <w:rsid w:val="00101A5F"/>
    <w:rsid w:val="00132A94"/>
    <w:rsid w:val="001331F5"/>
    <w:rsid w:val="00133E21"/>
    <w:rsid w:val="0016568B"/>
    <w:rsid w:val="001821DD"/>
    <w:rsid w:val="00187BFA"/>
    <w:rsid w:val="001B464A"/>
    <w:rsid w:val="001B5214"/>
    <w:rsid w:val="002311D5"/>
    <w:rsid w:val="002343D9"/>
    <w:rsid w:val="002471DC"/>
    <w:rsid w:val="00285053"/>
    <w:rsid w:val="002B2FC3"/>
    <w:rsid w:val="002B66E5"/>
    <w:rsid w:val="0036399D"/>
    <w:rsid w:val="003663D8"/>
    <w:rsid w:val="003738E3"/>
    <w:rsid w:val="003C0BC1"/>
    <w:rsid w:val="00404B3E"/>
    <w:rsid w:val="00453166"/>
    <w:rsid w:val="0046389A"/>
    <w:rsid w:val="004727E3"/>
    <w:rsid w:val="00485194"/>
    <w:rsid w:val="00486D8C"/>
    <w:rsid w:val="00505C29"/>
    <w:rsid w:val="00537885"/>
    <w:rsid w:val="00555AD9"/>
    <w:rsid w:val="005759AE"/>
    <w:rsid w:val="005765FB"/>
    <w:rsid w:val="005A53D8"/>
    <w:rsid w:val="005C24E0"/>
    <w:rsid w:val="005F3D49"/>
    <w:rsid w:val="006046D7"/>
    <w:rsid w:val="0060522B"/>
    <w:rsid w:val="0066516B"/>
    <w:rsid w:val="00672C30"/>
    <w:rsid w:val="00691B32"/>
    <w:rsid w:val="006A213F"/>
    <w:rsid w:val="006B119A"/>
    <w:rsid w:val="00726B9B"/>
    <w:rsid w:val="007945F1"/>
    <w:rsid w:val="007A6D40"/>
    <w:rsid w:val="007C08F9"/>
    <w:rsid w:val="007C2B3D"/>
    <w:rsid w:val="007E0449"/>
    <w:rsid w:val="008204A0"/>
    <w:rsid w:val="00840769"/>
    <w:rsid w:val="00842EC0"/>
    <w:rsid w:val="00883D9E"/>
    <w:rsid w:val="008A2C49"/>
    <w:rsid w:val="008E009F"/>
    <w:rsid w:val="008F1753"/>
    <w:rsid w:val="00923D43"/>
    <w:rsid w:val="009255F1"/>
    <w:rsid w:val="009301E7"/>
    <w:rsid w:val="009309EF"/>
    <w:rsid w:val="0099537F"/>
    <w:rsid w:val="009B0229"/>
    <w:rsid w:val="009B0EAB"/>
    <w:rsid w:val="009C4ED3"/>
    <w:rsid w:val="00A24B01"/>
    <w:rsid w:val="00A56BFD"/>
    <w:rsid w:val="00A71C7F"/>
    <w:rsid w:val="00A74BE8"/>
    <w:rsid w:val="00AB13D9"/>
    <w:rsid w:val="00AC0DED"/>
    <w:rsid w:val="00AC1077"/>
    <w:rsid w:val="00AE5543"/>
    <w:rsid w:val="00B13B6C"/>
    <w:rsid w:val="00B618F5"/>
    <w:rsid w:val="00B91AC6"/>
    <w:rsid w:val="00B91C02"/>
    <w:rsid w:val="00B930CB"/>
    <w:rsid w:val="00B95B69"/>
    <w:rsid w:val="00BB0775"/>
    <w:rsid w:val="00BB24D0"/>
    <w:rsid w:val="00BF3F3C"/>
    <w:rsid w:val="00C1099A"/>
    <w:rsid w:val="00C3181A"/>
    <w:rsid w:val="00C911EB"/>
    <w:rsid w:val="00CC0EC0"/>
    <w:rsid w:val="00D222D1"/>
    <w:rsid w:val="00D4372F"/>
    <w:rsid w:val="00D560EE"/>
    <w:rsid w:val="00D90C18"/>
    <w:rsid w:val="00D9199F"/>
    <w:rsid w:val="00DC2D93"/>
    <w:rsid w:val="00DF4643"/>
    <w:rsid w:val="00E04BD0"/>
    <w:rsid w:val="00E0683A"/>
    <w:rsid w:val="00E55DD7"/>
    <w:rsid w:val="00E66B7A"/>
    <w:rsid w:val="00E722F9"/>
    <w:rsid w:val="00EB4470"/>
    <w:rsid w:val="00EF3F32"/>
    <w:rsid w:val="00EF6C94"/>
    <w:rsid w:val="00F02A89"/>
    <w:rsid w:val="00F13CFA"/>
    <w:rsid w:val="00F326F6"/>
    <w:rsid w:val="00F420FF"/>
    <w:rsid w:val="00F55476"/>
    <w:rsid w:val="00F836A1"/>
    <w:rsid w:val="00F9701F"/>
    <w:rsid w:val="00FB04A9"/>
    <w:rsid w:val="00FE79B4"/>
    <w:rsid w:val="00FF54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ABEB"/>
  <w15:chartTrackingRefBased/>
  <w15:docId w15:val="{16F4F5FE-CEA1-4A5B-BFA3-02ABC4FA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6BFD"/>
    <w:rPr>
      <w:color w:val="0000FF" w:themeColor="hyperlink"/>
      <w:u w:val="single"/>
    </w:rPr>
  </w:style>
  <w:style w:type="character" w:styleId="CommentReference">
    <w:name w:val="annotation reference"/>
    <w:basedOn w:val="DefaultParagraphFont"/>
    <w:uiPriority w:val="99"/>
    <w:semiHidden/>
    <w:unhideWhenUsed/>
    <w:rsid w:val="00101A5F"/>
    <w:rPr>
      <w:sz w:val="16"/>
      <w:szCs w:val="16"/>
    </w:rPr>
  </w:style>
  <w:style w:type="paragraph" w:styleId="CommentText">
    <w:name w:val="annotation text"/>
    <w:basedOn w:val="Normal"/>
    <w:link w:val="CommentTextChar"/>
    <w:uiPriority w:val="99"/>
    <w:semiHidden/>
    <w:unhideWhenUsed/>
    <w:rsid w:val="00101A5F"/>
    <w:pPr>
      <w:spacing w:line="240" w:lineRule="auto"/>
    </w:pPr>
    <w:rPr>
      <w:sz w:val="20"/>
      <w:szCs w:val="20"/>
    </w:rPr>
  </w:style>
  <w:style w:type="character" w:customStyle="1" w:styleId="CommentTextChar">
    <w:name w:val="Comment Text Char"/>
    <w:basedOn w:val="DefaultParagraphFont"/>
    <w:link w:val="CommentText"/>
    <w:uiPriority w:val="99"/>
    <w:semiHidden/>
    <w:rsid w:val="00101A5F"/>
    <w:rPr>
      <w:sz w:val="20"/>
      <w:szCs w:val="20"/>
    </w:rPr>
  </w:style>
  <w:style w:type="paragraph" w:styleId="CommentSubject">
    <w:name w:val="annotation subject"/>
    <w:basedOn w:val="CommentText"/>
    <w:next w:val="CommentText"/>
    <w:link w:val="CommentSubjectChar"/>
    <w:uiPriority w:val="99"/>
    <w:semiHidden/>
    <w:unhideWhenUsed/>
    <w:rsid w:val="00101A5F"/>
    <w:rPr>
      <w:b/>
      <w:bCs/>
    </w:rPr>
  </w:style>
  <w:style w:type="character" w:customStyle="1" w:styleId="CommentSubjectChar">
    <w:name w:val="Comment Subject Char"/>
    <w:basedOn w:val="CommentTextChar"/>
    <w:link w:val="CommentSubject"/>
    <w:uiPriority w:val="99"/>
    <w:semiHidden/>
    <w:rsid w:val="00101A5F"/>
    <w:rPr>
      <w:b/>
      <w:bCs/>
      <w:sz w:val="20"/>
      <w:szCs w:val="20"/>
    </w:rPr>
  </w:style>
  <w:style w:type="paragraph" w:styleId="Revision">
    <w:name w:val="Revision"/>
    <w:hidden/>
    <w:uiPriority w:val="99"/>
    <w:semiHidden/>
    <w:rsid w:val="009B0229"/>
    <w:pPr>
      <w:spacing w:after="0" w:line="240" w:lineRule="auto"/>
    </w:pPr>
  </w:style>
  <w:style w:type="character" w:customStyle="1" w:styleId="apple-converted-space">
    <w:name w:val="apple-converted-space"/>
    <w:basedOn w:val="DefaultParagraphFont"/>
    <w:rsid w:val="00E55DD7"/>
  </w:style>
  <w:style w:type="paragraph" w:styleId="ListParagraph">
    <w:name w:val="List Paragraph"/>
    <w:basedOn w:val="Normal"/>
    <w:uiPriority w:val="34"/>
    <w:qFormat/>
    <w:rsid w:val="00E55DD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Spacing">
    <w:name w:val="No Spacing"/>
    <w:uiPriority w:val="1"/>
    <w:qFormat/>
    <w:rsid w:val="008407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904374">
      <w:bodyDiv w:val="1"/>
      <w:marLeft w:val="0"/>
      <w:marRight w:val="0"/>
      <w:marTop w:val="0"/>
      <w:marBottom w:val="0"/>
      <w:divBdr>
        <w:top w:val="none" w:sz="0" w:space="0" w:color="auto"/>
        <w:left w:val="none" w:sz="0" w:space="0" w:color="auto"/>
        <w:bottom w:val="none" w:sz="0" w:space="0" w:color="auto"/>
        <w:right w:val="none" w:sz="0" w:space="0" w:color="auto"/>
      </w:divBdr>
    </w:div>
    <w:div w:id="103134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4703</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Rinske Tolsma</dc:creator>
  <cp:keywords/>
  <dc:description/>
  <cp:lastModifiedBy>Marc Visser</cp:lastModifiedBy>
  <cp:revision>2</cp:revision>
  <dcterms:created xsi:type="dcterms:W3CDTF">2022-05-09T06:21:00Z</dcterms:created>
  <dcterms:modified xsi:type="dcterms:W3CDTF">2022-05-09T06:21:00Z</dcterms:modified>
</cp:coreProperties>
</file>