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D617" w14:textId="77777777" w:rsidR="003973E3" w:rsidRPr="00EF663A" w:rsidRDefault="003973E3" w:rsidP="0050792C">
      <w:pPr>
        <w:jc w:val="center"/>
        <w:rPr>
          <w:b/>
          <w:bCs/>
          <w:sz w:val="22"/>
          <w:szCs w:val="22"/>
        </w:rPr>
      </w:pPr>
      <w:r w:rsidRPr="00EF663A">
        <w:rPr>
          <w:b/>
          <w:bCs/>
          <w:sz w:val="22"/>
          <w:szCs w:val="22"/>
        </w:rPr>
        <w:t>PERSBERICHT</w:t>
      </w:r>
    </w:p>
    <w:p w14:paraId="05255BC4" w14:textId="35E244D9" w:rsidR="00A260F8" w:rsidRPr="00AF2FB5" w:rsidRDefault="00A260F8" w:rsidP="00A260F8">
      <w:pPr>
        <w:rPr>
          <w:b/>
          <w:bCs/>
        </w:rPr>
      </w:pPr>
      <w:r w:rsidRPr="00AF2FB5">
        <w:rPr>
          <w:b/>
          <w:bCs/>
        </w:rPr>
        <w:t xml:space="preserve">Kennis compact in </w:t>
      </w:r>
      <w:r w:rsidR="006A0631">
        <w:rPr>
          <w:b/>
          <w:bCs/>
        </w:rPr>
        <w:t>ISSO-k</w:t>
      </w:r>
      <w:r w:rsidRPr="00AF2FB5">
        <w:rPr>
          <w:b/>
          <w:bCs/>
        </w:rPr>
        <w:t>leintje Hybride warmtepompen</w:t>
      </w:r>
    </w:p>
    <w:p w14:paraId="4FB3361F" w14:textId="77777777" w:rsidR="003973E3" w:rsidRPr="00EF663A" w:rsidRDefault="003973E3" w:rsidP="00854C01">
      <w:pPr>
        <w:rPr>
          <w:b/>
          <w:bCs/>
          <w:sz w:val="22"/>
          <w:szCs w:val="22"/>
        </w:rPr>
      </w:pPr>
    </w:p>
    <w:p w14:paraId="6BE87E86" w14:textId="05248C0C" w:rsidR="00854C01" w:rsidRPr="00EF663A" w:rsidRDefault="00096FD4" w:rsidP="00854C01">
      <w:pPr>
        <w:rPr>
          <w:b/>
          <w:bCs/>
          <w:sz w:val="28"/>
          <w:szCs w:val="28"/>
        </w:rPr>
      </w:pPr>
      <w:r>
        <w:rPr>
          <w:b/>
          <w:bCs/>
          <w:sz w:val="28"/>
          <w:szCs w:val="28"/>
        </w:rPr>
        <w:t xml:space="preserve">Juiste keuze en ontwerp met </w:t>
      </w:r>
      <w:r w:rsidR="006A0631">
        <w:rPr>
          <w:b/>
          <w:bCs/>
          <w:sz w:val="28"/>
          <w:szCs w:val="28"/>
        </w:rPr>
        <w:t>nieuw K</w:t>
      </w:r>
      <w:r>
        <w:rPr>
          <w:b/>
          <w:bCs/>
          <w:sz w:val="28"/>
          <w:szCs w:val="28"/>
        </w:rPr>
        <w:t xml:space="preserve">leintje Hybride warmtepompen </w:t>
      </w:r>
    </w:p>
    <w:p w14:paraId="514AC9F3" w14:textId="77777777" w:rsidR="00854C01" w:rsidRPr="00EF663A" w:rsidRDefault="00854C01" w:rsidP="00854C01">
      <w:pPr>
        <w:rPr>
          <w:rFonts w:ascii="Objective" w:hAnsi="Objective"/>
          <w:b/>
          <w:sz w:val="20"/>
          <w:szCs w:val="20"/>
        </w:rPr>
      </w:pPr>
    </w:p>
    <w:p w14:paraId="3D323F14" w14:textId="3F486DF4" w:rsidR="00854C01" w:rsidRPr="00EF663A" w:rsidRDefault="00226498" w:rsidP="00854C01">
      <w:pPr>
        <w:suppressAutoHyphens/>
        <w:rPr>
          <w:rFonts w:cstheme="minorHAnsi"/>
          <w:b/>
          <w:bCs/>
          <w:sz w:val="22"/>
          <w:szCs w:val="22"/>
        </w:rPr>
      </w:pPr>
      <w:r w:rsidRPr="00EF663A">
        <w:rPr>
          <w:rFonts w:cstheme="minorHAnsi"/>
          <w:b/>
          <w:bCs/>
          <w:sz w:val="22"/>
          <w:szCs w:val="22"/>
        </w:rPr>
        <w:t xml:space="preserve">ISSO heeft een nieuw en vooral handig </w:t>
      </w:r>
      <w:r w:rsidR="005F6A16">
        <w:rPr>
          <w:rFonts w:cstheme="minorHAnsi"/>
          <w:b/>
          <w:bCs/>
          <w:sz w:val="22"/>
          <w:szCs w:val="22"/>
        </w:rPr>
        <w:t>kennisproduct</w:t>
      </w:r>
      <w:r w:rsidRPr="00EF663A">
        <w:rPr>
          <w:rFonts w:cstheme="minorHAnsi"/>
          <w:b/>
          <w:bCs/>
          <w:sz w:val="22"/>
          <w:szCs w:val="22"/>
        </w:rPr>
        <w:t xml:space="preserve"> uitgegeven: h</w:t>
      </w:r>
      <w:r w:rsidR="007E260C" w:rsidRPr="00EF663A">
        <w:rPr>
          <w:rFonts w:cstheme="minorHAnsi"/>
          <w:b/>
          <w:bCs/>
          <w:sz w:val="22"/>
          <w:szCs w:val="22"/>
        </w:rPr>
        <w:t xml:space="preserve">et </w:t>
      </w:r>
      <w:r w:rsidR="00854C01" w:rsidRPr="00EF663A">
        <w:rPr>
          <w:rFonts w:cstheme="minorHAnsi"/>
          <w:b/>
          <w:bCs/>
          <w:sz w:val="22"/>
          <w:szCs w:val="22"/>
        </w:rPr>
        <w:t>ISSO-kleintje Hybride warmtepompen</w:t>
      </w:r>
      <w:r w:rsidR="007E260C" w:rsidRPr="00EF663A">
        <w:rPr>
          <w:rFonts w:cstheme="minorHAnsi"/>
          <w:b/>
          <w:bCs/>
          <w:sz w:val="22"/>
          <w:szCs w:val="22"/>
        </w:rPr>
        <w:t xml:space="preserve">. </w:t>
      </w:r>
      <w:r w:rsidR="00854C01" w:rsidRPr="00EF663A">
        <w:rPr>
          <w:rFonts w:cstheme="minorHAnsi"/>
          <w:b/>
          <w:bCs/>
          <w:sz w:val="22"/>
          <w:szCs w:val="22"/>
        </w:rPr>
        <w:t xml:space="preserve">De kennis richt zich op de keuze, het ontwerp, de uitvoering, de oplevering en het beheer van een elektrische warmtepomp, met in hoofdzaak lucht als energiebron en gecombineerd met een cv-ketel. Met dit Kleintje </w:t>
      </w:r>
      <w:r w:rsidR="00F53808" w:rsidRPr="00EF663A">
        <w:rPr>
          <w:rFonts w:cstheme="minorHAnsi"/>
          <w:b/>
          <w:bCs/>
          <w:sz w:val="22"/>
          <w:szCs w:val="22"/>
        </w:rPr>
        <w:t xml:space="preserve">kan de professional </w:t>
      </w:r>
      <w:r w:rsidR="00854C01" w:rsidRPr="00EF663A">
        <w:rPr>
          <w:rFonts w:cstheme="minorHAnsi"/>
          <w:b/>
          <w:bCs/>
          <w:sz w:val="22"/>
          <w:szCs w:val="22"/>
        </w:rPr>
        <w:t xml:space="preserve">snel en eenvoudig de essentiële uitgangspunten voor een hybride verwarmingsinstallatie nagaan. </w:t>
      </w:r>
    </w:p>
    <w:p w14:paraId="4BAAA6E6" w14:textId="77777777" w:rsidR="00854C01" w:rsidRPr="00EF663A" w:rsidRDefault="00854C01" w:rsidP="00854C01">
      <w:pPr>
        <w:suppressAutoHyphens/>
        <w:rPr>
          <w:rFonts w:cstheme="minorHAnsi"/>
          <w:b/>
          <w:bCs/>
          <w:sz w:val="22"/>
          <w:szCs w:val="22"/>
        </w:rPr>
      </w:pPr>
    </w:p>
    <w:p w14:paraId="6CD1AE14" w14:textId="77777777" w:rsidR="00854C01" w:rsidRPr="00EF663A" w:rsidRDefault="00854C01" w:rsidP="00854C01">
      <w:pPr>
        <w:suppressAutoHyphens/>
        <w:rPr>
          <w:rFonts w:cstheme="minorHAnsi"/>
          <w:sz w:val="22"/>
          <w:szCs w:val="22"/>
        </w:rPr>
      </w:pPr>
      <w:r w:rsidRPr="00EF663A">
        <w:rPr>
          <w:rFonts w:cstheme="minorHAnsi"/>
          <w:sz w:val="22"/>
          <w:szCs w:val="22"/>
        </w:rPr>
        <w:t>In de verduurzaming van het vastgoed vragen steeds meer eigenaren om een snelle en betaalbare oplossing. Het ISSO-kleintje Hybride warmtepompen</w:t>
      </w:r>
      <w:r w:rsidRPr="00EF663A">
        <w:rPr>
          <w:rFonts w:cstheme="minorHAnsi"/>
          <w:b/>
          <w:bCs/>
          <w:sz w:val="22"/>
          <w:szCs w:val="22"/>
        </w:rPr>
        <w:t xml:space="preserve"> </w:t>
      </w:r>
      <w:r w:rsidRPr="00EF663A">
        <w:rPr>
          <w:rFonts w:cstheme="minorHAnsi"/>
          <w:sz w:val="22"/>
          <w:szCs w:val="22"/>
        </w:rPr>
        <w:t xml:space="preserve">beschrijft verschillende combinaties van cv-ketels en warmtepompen, die samen de hybride warmtepomp vormen. </w:t>
      </w:r>
    </w:p>
    <w:p w14:paraId="43101E04" w14:textId="77777777" w:rsidR="00854C01" w:rsidRPr="00EF663A" w:rsidRDefault="00854C01" w:rsidP="00854C01">
      <w:pPr>
        <w:suppressAutoHyphens/>
        <w:rPr>
          <w:rFonts w:cstheme="minorHAnsi"/>
          <w:sz w:val="22"/>
          <w:szCs w:val="22"/>
        </w:rPr>
      </w:pPr>
    </w:p>
    <w:p w14:paraId="556ACB42" w14:textId="0F37487D" w:rsidR="00854C01" w:rsidRPr="00EF663A" w:rsidRDefault="00854C01" w:rsidP="00854C01">
      <w:pPr>
        <w:suppressAutoHyphens/>
        <w:rPr>
          <w:rFonts w:cstheme="minorHAnsi"/>
          <w:b/>
          <w:bCs/>
          <w:sz w:val="22"/>
          <w:szCs w:val="22"/>
        </w:rPr>
      </w:pPr>
      <w:r w:rsidRPr="00EF663A">
        <w:rPr>
          <w:rFonts w:cstheme="minorHAnsi"/>
          <w:b/>
          <w:bCs/>
          <w:sz w:val="22"/>
          <w:szCs w:val="22"/>
        </w:rPr>
        <w:t>Vijf fasen van het project</w:t>
      </w:r>
      <w:r w:rsidRPr="00EF663A">
        <w:rPr>
          <w:rFonts w:cstheme="minorHAnsi"/>
          <w:sz w:val="22"/>
          <w:szCs w:val="22"/>
        </w:rPr>
        <w:br/>
      </w:r>
      <w:r w:rsidR="004312D7" w:rsidRPr="00EF663A">
        <w:rPr>
          <w:rFonts w:cstheme="minorHAnsi"/>
          <w:sz w:val="22"/>
          <w:szCs w:val="22"/>
        </w:rPr>
        <w:t xml:space="preserve">Aan de </w:t>
      </w:r>
      <w:r w:rsidRPr="00EF663A">
        <w:rPr>
          <w:rFonts w:cstheme="minorHAnsi"/>
          <w:sz w:val="22"/>
          <w:szCs w:val="22"/>
        </w:rPr>
        <w:t xml:space="preserve">basis voor dit ISSO-kleintje </w:t>
      </w:r>
      <w:r w:rsidR="004312D7" w:rsidRPr="00EF663A">
        <w:rPr>
          <w:rFonts w:cstheme="minorHAnsi"/>
          <w:sz w:val="22"/>
          <w:szCs w:val="22"/>
        </w:rPr>
        <w:t xml:space="preserve">ligt </w:t>
      </w:r>
      <w:r w:rsidRPr="00EF663A">
        <w:rPr>
          <w:rFonts w:cstheme="minorHAnsi"/>
          <w:sz w:val="22"/>
          <w:szCs w:val="22"/>
        </w:rPr>
        <w:t>ISSO-publicatie 98 'Lucht-waterwarmtepompen in woningen'.</w:t>
      </w:r>
      <w:r w:rsidRPr="00EF663A">
        <w:rPr>
          <w:rFonts w:cstheme="minorHAnsi"/>
          <w:b/>
          <w:bCs/>
          <w:sz w:val="22"/>
          <w:szCs w:val="22"/>
        </w:rPr>
        <w:t xml:space="preserve"> </w:t>
      </w:r>
      <w:r w:rsidR="0041381F" w:rsidRPr="00EF663A">
        <w:rPr>
          <w:rFonts w:cstheme="minorHAnsi"/>
          <w:sz w:val="22"/>
          <w:szCs w:val="22"/>
        </w:rPr>
        <w:t>In tegenstelling tot de volledige publicatie, zorgt h</w:t>
      </w:r>
      <w:r w:rsidRPr="00EF663A">
        <w:rPr>
          <w:rFonts w:cstheme="minorHAnsi"/>
          <w:sz w:val="22"/>
          <w:szCs w:val="22"/>
        </w:rPr>
        <w:t xml:space="preserve">et Kleintje </w:t>
      </w:r>
      <w:r w:rsidR="0041381F" w:rsidRPr="00EF663A">
        <w:rPr>
          <w:rFonts w:cstheme="minorHAnsi"/>
          <w:sz w:val="22"/>
          <w:szCs w:val="22"/>
        </w:rPr>
        <w:t xml:space="preserve">ervoor dat de kennis kort, krachtig en behapbaar beschikbaar is. De informatie is opgedeeld volgens de </w:t>
      </w:r>
      <w:r w:rsidRPr="00EF663A">
        <w:rPr>
          <w:rFonts w:cstheme="minorHAnsi"/>
          <w:sz w:val="22"/>
          <w:szCs w:val="22"/>
        </w:rPr>
        <w:t xml:space="preserve">verschillende fasen van een project. </w:t>
      </w:r>
      <w:r w:rsidR="0041381F" w:rsidRPr="00EF663A">
        <w:rPr>
          <w:rFonts w:cstheme="minorHAnsi"/>
          <w:sz w:val="22"/>
          <w:szCs w:val="22"/>
        </w:rPr>
        <w:t xml:space="preserve">Het gaat om de volgende </w:t>
      </w:r>
      <w:r w:rsidRPr="00EF663A">
        <w:rPr>
          <w:rFonts w:cstheme="minorHAnsi"/>
          <w:sz w:val="22"/>
          <w:szCs w:val="22"/>
        </w:rPr>
        <w:t>vijf fasen:</w:t>
      </w:r>
    </w:p>
    <w:p w14:paraId="7D048B93" w14:textId="77777777" w:rsidR="00854C01" w:rsidRPr="00EF663A" w:rsidRDefault="00854C01" w:rsidP="00854C01">
      <w:pPr>
        <w:numPr>
          <w:ilvl w:val="0"/>
          <w:numId w:val="1"/>
        </w:numPr>
        <w:suppressAutoHyphens/>
        <w:rPr>
          <w:rFonts w:cstheme="minorHAnsi"/>
          <w:sz w:val="22"/>
          <w:szCs w:val="22"/>
        </w:rPr>
      </w:pPr>
      <w:r w:rsidRPr="00EF663A">
        <w:rPr>
          <w:rFonts w:cstheme="minorHAnsi"/>
          <w:sz w:val="22"/>
          <w:szCs w:val="22"/>
        </w:rPr>
        <w:t xml:space="preserve">Programmafase (vaststellen klantwensen in </w:t>
      </w:r>
      <w:proofErr w:type="spellStart"/>
      <w:r w:rsidRPr="00EF663A">
        <w:rPr>
          <w:rFonts w:cstheme="minorHAnsi"/>
          <w:sz w:val="22"/>
          <w:szCs w:val="22"/>
        </w:rPr>
        <w:t>PvE</w:t>
      </w:r>
      <w:proofErr w:type="spellEnd"/>
      <w:r w:rsidRPr="00EF663A">
        <w:rPr>
          <w:rFonts w:cstheme="minorHAnsi"/>
          <w:sz w:val="22"/>
          <w:szCs w:val="22"/>
        </w:rPr>
        <w:t>);</w:t>
      </w:r>
    </w:p>
    <w:p w14:paraId="326B761F" w14:textId="77777777" w:rsidR="00854C01" w:rsidRPr="00EF663A" w:rsidRDefault="00854C01" w:rsidP="00854C01">
      <w:pPr>
        <w:numPr>
          <w:ilvl w:val="0"/>
          <w:numId w:val="1"/>
        </w:numPr>
        <w:suppressAutoHyphens/>
        <w:rPr>
          <w:rFonts w:cstheme="minorHAnsi"/>
          <w:sz w:val="22"/>
          <w:szCs w:val="22"/>
        </w:rPr>
      </w:pPr>
      <w:r w:rsidRPr="00EF663A">
        <w:rPr>
          <w:rFonts w:cstheme="minorHAnsi"/>
          <w:sz w:val="22"/>
          <w:szCs w:val="22"/>
        </w:rPr>
        <w:t>Ontwerpfase (dimensionering);</w:t>
      </w:r>
    </w:p>
    <w:p w14:paraId="5F9F5681" w14:textId="77777777" w:rsidR="00854C01" w:rsidRPr="00EF663A" w:rsidRDefault="00854C01" w:rsidP="00854C01">
      <w:pPr>
        <w:numPr>
          <w:ilvl w:val="0"/>
          <w:numId w:val="1"/>
        </w:numPr>
        <w:suppressAutoHyphens/>
        <w:rPr>
          <w:rFonts w:cstheme="minorHAnsi"/>
          <w:sz w:val="22"/>
          <w:szCs w:val="22"/>
        </w:rPr>
      </w:pPr>
      <w:r w:rsidRPr="00EF663A">
        <w:rPr>
          <w:rFonts w:cstheme="minorHAnsi"/>
          <w:sz w:val="22"/>
          <w:szCs w:val="22"/>
        </w:rPr>
        <w:t>Uitwerkingsfase (productselectie);</w:t>
      </w:r>
    </w:p>
    <w:p w14:paraId="7EC68B7F" w14:textId="77777777" w:rsidR="00854C01" w:rsidRPr="00EF663A" w:rsidRDefault="00854C01" w:rsidP="00854C01">
      <w:pPr>
        <w:numPr>
          <w:ilvl w:val="0"/>
          <w:numId w:val="1"/>
        </w:numPr>
        <w:suppressAutoHyphens/>
        <w:rPr>
          <w:rFonts w:cstheme="minorHAnsi"/>
          <w:sz w:val="22"/>
          <w:szCs w:val="22"/>
        </w:rPr>
      </w:pPr>
      <w:r w:rsidRPr="00EF663A">
        <w:rPr>
          <w:rFonts w:cstheme="minorHAnsi"/>
          <w:sz w:val="22"/>
          <w:szCs w:val="22"/>
        </w:rPr>
        <w:t>Realisatiefase (montage en oplevering);</w:t>
      </w:r>
    </w:p>
    <w:p w14:paraId="21E271E9" w14:textId="4FBF9884" w:rsidR="00854C01" w:rsidRPr="00EF663A" w:rsidRDefault="00854C01" w:rsidP="00854C01">
      <w:pPr>
        <w:numPr>
          <w:ilvl w:val="0"/>
          <w:numId w:val="1"/>
        </w:numPr>
        <w:suppressAutoHyphens/>
        <w:rPr>
          <w:rFonts w:cstheme="minorHAnsi"/>
          <w:sz w:val="22"/>
          <w:szCs w:val="22"/>
        </w:rPr>
      </w:pPr>
      <w:r w:rsidRPr="00EF663A">
        <w:rPr>
          <w:rFonts w:cstheme="minorHAnsi"/>
          <w:sz w:val="22"/>
          <w:szCs w:val="22"/>
        </w:rPr>
        <w:t>Beheerfase (onderhoud en monitoring).</w:t>
      </w:r>
    </w:p>
    <w:p w14:paraId="4CE5298D" w14:textId="77777777" w:rsidR="00A13DC1" w:rsidRPr="00EF663A" w:rsidRDefault="00A13DC1" w:rsidP="00A13DC1">
      <w:pPr>
        <w:suppressAutoHyphens/>
        <w:rPr>
          <w:rFonts w:cstheme="minorHAnsi"/>
          <w:b/>
          <w:bCs/>
          <w:sz w:val="22"/>
          <w:szCs w:val="22"/>
        </w:rPr>
      </w:pPr>
    </w:p>
    <w:p w14:paraId="4692126B" w14:textId="0D20589B" w:rsidR="00A13DC1" w:rsidRPr="00EF663A" w:rsidRDefault="00A13DC1" w:rsidP="00A13DC1">
      <w:pPr>
        <w:suppressAutoHyphens/>
        <w:rPr>
          <w:rFonts w:cstheme="minorHAnsi"/>
          <w:sz w:val="22"/>
          <w:szCs w:val="22"/>
        </w:rPr>
      </w:pPr>
      <w:r w:rsidRPr="00EF663A">
        <w:rPr>
          <w:rFonts w:cstheme="minorHAnsi"/>
          <w:b/>
          <w:bCs/>
          <w:sz w:val="22"/>
          <w:szCs w:val="22"/>
        </w:rPr>
        <w:t>Praktijkvoorbeelden</w:t>
      </w:r>
      <w:r w:rsidRPr="00EF663A">
        <w:rPr>
          <w:rFonts w:cstheme="minorHAnsi"/>
          <w:sz w:val="22"/>
          <w:szCs w:val="22"/>
        </w:rPr>
        <w:br/>
        <w:t>Er zijn onder andere voorbeelden opgenomen van installaties uit de praktijk. Ook is er aandacht voor waterzijdig inregelen en het temperatuurtraject van het afgiftesysteem. Verder gaat het Kleintje in op het systeem in de woning áchter de hybride warmtepomp. Met die informatie kan de professional bepalen of de hybride warmtepomp geschikt is voor de bestaande installatie, of dat er aanpassingen nodig zijn.</w:t>
      </w:r>
    </w:p>
    <w:p w14:paraId="044AD9CC" w14:textId="77777777" w:rsidR="00A13DC1" w:rsidRPr="00EF663A" w:rsidRDefault="00A13DC1" w:rsidP="00A13DC1">
      <w:pPr>
        <w:suppressAutoHyphens/>
        <w:rPr>
          <w:rFonts w:cstheme="minorHAnsi"/>
          <w:sz w:val="22"/>
          <w:szCs w:val="22"/>
        </w:rPr>
      </w:pPr>
    </w:p>
    <w:p w14:paraId="28DD9E53" w14:textId="77777777" w:rsidR="00854C01" w:rsidRPr="00EF663A" w:rsidRDefault="00854C01" w:rsidP="00854C01">
      <w:pPr>
        <w:rPr>
          <w:rFonts w:cstheme="minorHAnsi"/>
          <w:sz w:val="22"/>
          <w:szCs w:val="22"/>
        </w:rPr>
      </w:pPr>
      <w:r w:rsidRPr="00EF663A">
        <w:rPr>
          <w:rFonts w:cstheme="minorHAnsi"/>
          <w:b/>
          <w:bCs/>
          <w:sz w:val="22"/>
          <w:szCs w:val="22"/>
        </w:rPr>
        <w:t>Geluidsafscherming</w:t>
      </w:r>
    </w:p>
    <w:p w14:paraId="590FA833" w14:textId="38830541" w:rsidR="00854C01" w:rsidRPr="00EF663A" w:rsidRDefault="00096FD4" w:rsidP="00854C01">
      <w:pPr>
        <w:rPr>
          <w:rFonts w:cstheme="minorHAnsi"/>
          <w:sz w:val="22"/>
          <w:szCs w:val="22"/>
        </w:rPr>
      </w:pPr>
      <w:r>
        <w:rPr>
          <w:rFonts w:cstheme="minorHAnsi"/>
          <w:sz w:val="22"/>
          <w:szCs w:val="22"/>
        </w:rPr>
        <w:t>Door de</w:t>
      </w:r>
      <w:r w:rsidR="00854C01" w:rsidRPr="00EF663A">
        <w:rPr>
          <w:rFonts w:cstheme="minorHAnsi"/>
          <w:sz w:val="22"/>
          <w:szCs w:val="22"/>
        </w:rPr>
        <w:t xml:space="preserve"> tekeningen, tabellen en schema</w:t>
      </w:r>
      <w:r>
        <w:rPr>
          <w:rFonts w:cstheme="minorHAnsi"/>
          <w:sz w:val="22"/>
          <w:szCs w:val="22"/>
        </w:rPr>
        <w:t>’</w:t>
      </w:r>
      <w:r w:rsidR="00854C01" w:rsidRPr="00EF663A">
        <w:rPr>
          <w:rFonts w:cstheme="minorHAnsi"/>
          <w:sz w:val="22"/>
          <w:szCs w:val="22"/>
        </w:rPr>
        <w:t xml:space="preserve">s </w:t>
      </w:r>
      <w:r>
        <w:rPr>
          <w:rFonts w:cstheme="minorHAnsi"/>
          <w:sz w:val="22"/>
          <w:szCs w:val="22"/>
        </w:rPr>
        <w:t>is</w:t>
      </w:r>
      <w:r w:rsidR="00854C01" w:rsidRPr="00EF663A">
        <w:rPr>
          <w:rFonts w:cstheme="minorHAnsi"/>
          <w:sz w:val="22"/>
          <w:szCs w:val="22"/>
        </w:rPr>
        <w:t xml:space="preserve"> de </w:t>
      </w:r>
      <w:r>
        <w:rPr>
          <w:rFonts w:cstheme="minorHAnsi"/>
          <w:sz w:val="22"/>
          <w:szCs w:val="22"/>
        </w:rPr>
        <w:t>kennis</w:t>
      </w:r>
      <w:r w:rsidR="001C20F3">
        <w:rPr>
          <w:rFonts w:cstheme="minorHAnsi"/>
          <w:sz w:val="22"/>
          <w:szCs w:val="22"/>
        </w:rPr>
        <w:t xml:space="preserve"> </w:t>
      </w:r>
      <w:r w:rsidR="00195C01">
        <w:rPr>
          <w:rFonts w:cstheme="minorHAnsi"/>
          <w:sz w:val="22"/>
          <w:szCs w:val="22"/>
        </w:rPr>
        <w:t xml:space="preserve">in dit Kleintje </w:t>
      </w:r>
      <w:r>
        <w:rPr>
          <w:rFonts w:cstheme="minorHAnsi"/>
          <w:sz w:val="22"/>
          <w:szCs w:val="22"/>
        </w:rPr>
        <w:t xml:space="preserve">beter </w:t>
      </w:r>
      <w:r w:rsidR="001C20F3">
        <w:rPr>
          <w:rFonts w:cstheme="minorHAnsi"/>
          <w:sz w:val="22"/>
          <w:szCs w:val="22"/>
        </w:rPr>
        <w:t>toepasbaar</w:t>
      </w:r>
      <w:r w:rsidR="00854C01" w:rsidRPr="00EF663A">
        <w:rPr>
          <w:rFonts w:cstheme="minorHAnsi"/>
          <w:sz w:val="22"/>
          <w:szCs w:val="22"/>
        </w:rPr>
        <w:t xml:space="preserve">. Een onderwerp als geluidafscherming, wat door de strengere geluidseisen erg actueel is, komt in dit Kleintje eveneens aan bod. </w:t>
      </w:r>
    </w:p>
    <w:p w14:paraId="48B48265" w14:textId="77777777" w:rsidR="00854C01" w:rsidRPr="00EF663A" w:rsidRDefault="00854C01" w:rsidP="00854C01">
      <w:pPr>
        <w:rPr>
          <w:rFonts w:cstheme="minorHAnsi"/>
          <w:sz w:val="22"/>
          <w:szCs w:val="22"/>
        </w:rPr>
      </w:pPr>
    </w:p>
    <w:p w14:paraId="3463F07D" w14:textId="77777777" w:rsidR="001E5980" w:rsidRPr="00176159" w:rsidRDefault="001E5980" w:rsidP="001E5980">
      <w:pPr>
        <w:rPr>
          <w:rFonts w:ascii="Calibri" w:hAnsi="Calibri" w:cs="Calibri"/>
          <w:color w:val="000000"/>
          <w:sz w:val="22"/>
          <w:szCs w:val="22"/>
        </w:rPr>
      </w:pPr>
      <w:r>
        <w:rPr>
          <w:rFonts w:ascii="Calibri" w:hAnsi="Calibri" w:cs="Calibri"/>
          <w:color w:val="000000"/>
          <w:sz w:val="22"/>
          <w:szCs w:val="22"/>
        </w:rPr>
        <w:t>Bijgedragen aan de ontwikkeling van Kleintje H</w:t>
      </w:r>
      <w:r w:rsidRPr="007A39AA">
        <w:rPr>
          <w:sz w:val="22"/>
          <w:szCs w:val="22"/>
        </w:rPr>
        <w:t>ybride warmtepomp</w:t>
      </w:r>
      <w:r>
        <w:rPr>
          <w:sz w:val="22"/>
          <w:szCs w:val="22"/>
        </w:rPr>
        <w:t>en</w:t>
      </w:r>
      <w:r w:rsidRPr="007A39AA">
        <w:rPr>
          <w:sz w:val="22"/>
          <w:szCs w:val="22"/>
        </w:rPr>
        <w:t xml:space="preserve"> </w:t>
      </w:r>
      <w:r>
        <w:rPr>
          <w:sz w:val="22"/>
          <w:szCs w:val="22"/>
        </w:rPr>
        <w:t>hebben</w:t>
      </w:r>
      <w:r w:rsidRPr="00EF1B6E">
        <w:rPr>
          <w:rFonts w:ascii="Calibri" w:hAnsi="Calibri" w:cs="Calibri"/>
          <w:color w:val="000000"/>
          <w:sz w:val="22"/>
          <w:szCs w:val="22"/>
        </w:rPr>
        <w:t xml:space="preserve"> BDH,</w:t>
      </w:r>
      <w:r>
        <w:rPr>
          <w:sz w:val="22"/>
          <w:szCs w:val="22"/>
        </w:rPr>
        <w:t xml:space="preserve"> </w:t>
      </w:r>
      <w:proofErr w:type="spellStart"/>
      <w:r w:rsidRPr="00920FA5">
        <w:rPr>
          <w:rFonts w:ascii="Calibri" w:hAnsi="Calibri" w:cs="Calibri"/>
          <w:color w:val="000000"/>
          <w:sz w:val="22"/>
          <w:szCs w:val="22"/>
        </w:rPr>
        <w:t>Daikin</w:t>
      </w:r>
      <w:proofErr w:type="spellEnd"/>
      <w:r>
        <w:rPr>
          <w:rFonts w:ascii="Calibri" w:hAnsi="Calibri" w:cs="Calibri"/>
          <w:color w:val="000000"/>
          <w:sz w:val="22"/>
          <w:szCs w:val="22"/>
        </w:rPr>
        <w:t xml:space="preserve">, </w:t>
      </w:r>
      <w:proofErr w:type="spellStart"/>
      <w:r w:rsidRPr="00920FA5">
        <w:rPr>
          <w:rFonts w:ascii="Calibri" w:hAnsi="Calibri" w:cs="Calibri"/>
          <w:color w:val="000000"/>
          <w:sz w:val="22"/>
          <w:szCs w:val="22"/>
        </w:rPr>
        <w:t>Enpuls</w:t>
      </w:r>
      <w:proofErr w:type="spellEnd"/>
      <w:r>
        <w:rPr>
          <w:rFonts w:ascii="Calibri" w:hAnsi="Calibri" w:cs="Calibri"/>
          <w:color w:val="000000"/>
          <w:sz w:val="22"/>
          <w:szCs w:val="22"/>
        </w:rPr>
        <w:t xml:space="preserve">, Inventum, </w:t>
      </w:r>
      <w:proofErr w:type="spellStart"/>
      <w:r>
        <w:rPr>
          <w:rFonts w:ascii="Calibri" w:hAnsi="Calibri" w:cs="Calibri"/>
          <w:color w:val="000000"/>
          <w:sz w:val="22"/>
          <w:szCs w:val="22"/>
        </w:rPr>
        <w:t>Itho</w:t>
      </w:r>
      <w:proofErr w:type="spellEnd"/>
      <w:r>
        <w:rPr>
          <w:rFonts w:ascii="Calibri" w:hAnsi="Calibri" w:cs="Calibri"/>
          <w:color w:val="000000"/>
          <w:sz w:val="22"/>
          <w:szCs w:val="22"/>
        </w:rPr>
        <w:t xml:space="preserve"> Daalderop,</w:t>
      </w:r>
      <w:r w:rsidRPr="00920FA5">
        <w:rPr>
          <w:rFonts w:ascii="Calibri" w:hAnsi="Calibri" w:cs="Calibri"/>
          <w:color w:val="000000"/>
          <w:sz w:val="22"/>
          <w:szCs w:val="22"/>
        </w:rPr>
        <w:t xml:space="preserve"> </w:t>
      </w:r>
      <w:proofErr w:type="spellStart"/>
      <w:r>
        <w:rPr>
          <w:rFonts w:ascii="Calibri" w:hAnsi="Calibri" w:cs="Calibri"/>
          <w:color w:val="000000"/>
          <w:sz w:val="22"/>
          <w:szCs w:val="22"/>
        </w:rPr>
        <w:t>Netfit</w:t>
      </w:r>
      <w:proofErr w:type="spellEnd"/>
      <w:r>
        <w:rPr>
          <w:rFonts w:ascii="Calibri" w:hAnsi="Calibri" w:cs="Calibri"/>
          <w:color w:val="000000"/>
          <w:sz w:val="22"/>
          <w:szCs w:val="22"/>
        </w:rPr>
        <w:t xml:space="preserve"> Bosch,</w:t>
      </w:r>
      <w:r w:rsidRPr="00920FA5">
        <w:rPr>
          <w:rFonts w:ascii="Calibri" w:hAnsi="Calibri" w:cs="Calibri"/>
          <w:color w:val="000000"/>
          <w:sz w:val="22"/>
          <w:szCs w:val="22"/>
        </w:rPr>
        <w:t xml:space="preserve"> </w:t>
      </w:r>
      <w:proofErr w:type="spellStart"/>
      <w:r w:rsidRPr="00920FA5">
        <w:rPr>
          <w:rFonts w:ascii="Calibri" w:hAnsi="Calibri" w:cs="Calibri"/>
          <w:color w:val="000000"/>
          <w:sz w:val="22"/>
          <w:szCs w:val="22"/>
        </w:rPr>
        <w:t>Nibe</w:t>
      </w:r>
      <w:proofErr w:type="spellEnd"/>
      <w:r>
        <w:rPr>
          <w:rFonts w:ascii="Calibri" w:hAnsi="Calibri" w:cs="Calibri"/>
          <w:color w:val="000000"/>
          <w:sz w:val="22"/>
          <w:szCs w:val="22"/>
        </w:rPr>
        <w:t xml:space="preserve">, </w:t>
      </w:r>
      <w:proofErr w:type="spellStart"/>
      <w:r w:rsidRPr="00920FA5">
        <w:rPr>
          <w:rFonts w:ascii="Calibri" w:hAnsi="Calibri" w:cs="Calibri"/>
          <w:color w:val="000000"/>
          <w:sz w:val="22"/>
          <w:szCs w:val="22"/>
        </w:rPr>
        <w:t>Remeha</w:t>
      </w:r>
      <w:proofErr w:type="spellEnd"/>
      <w:r>
        <w:rPr>
          <w:rFonts w:ascii="Calibri" w:hAnsi="Calibri" w:cs="Calibri"/>
          <w:color w:val="000000"/>
          <w:sz w:val="22"/>
          <w:szCs w:val="22"/>
        </w:rPr>
        <w:t xml:space="preserve">, </w:t>
      </w:r>
      <w:r w:rsidRPr="00D06D94">
        <w:rPr>
          <w:rFonts w:ascii="Calibri" w:hAnsi="Calibri" w:cs="Calibri"/>
          <w:color w:val="000000"/>
          <w:sz w:val="22"/>
          <w:szCs w:val="22"/>
        </w:rPr>
        <w:t xml:space="preserve">RVO, </w:t>
      </w:r>
      <w:r w:rsidRPr="00920FA5">
        <w:rPr>
          <w:rFonts w:ascii="Calibri" w:hAnsi="Calibri" w:cs="Calibri"/>
          <w:color w:val="000000"/>
          <w:sz w:val="22"/>
          <w:szCs w:val="22"/>
        </w:rPr>
        <w:t>Techniek Nederland,</w:t>
      </w:r>
      <w:r w:rsidRPr="00176159">
        <w:rPr>
          <w:rFonts w:ascii="Calibri" w:hAnsi="Calibri" w:cs="Calibri"/>
          <w:color w:val="000000"/>
          <w:sz w:val="22"/>
          <w:szCs w:val="22"/>
        </w:rPr>
        <w:t xml:space="preserve"> </w:t>
      </w:r>
      <w:r>
        <w:rPr>
          <w:rFonts w:ascii="Calibri" w:hAnsi="Calibri" w:cs="Calibri"/>
          <w:color w:val="000000"/>
          <w:sz w:val="22"/>
          <w:szCs w:val="22"/>
        </w:rPr>
        <w:t>Vaillant</w:t>
      </w:r>
      <w:r w:rsidRPr="00920FA5">
        <w:rPr>
          <w:rFonts w:ascii="Calibri" w:hAnsi="Calibri" w:cs="Calibri"/>
          <w:color w:val="000000"/>
          <w:sz w:val="22"/>
          <w:szCs w:val="22"/>
        </w:rPr>
        <w:t xml:space="preserve"> </w:t>
      </w:r>
      <w:r>
        <w:rPr>
          <w:rFonts w:ascii="Calibri" w:hAnsi="Calibri" w:cs="Calibri"/>
          <w:color w:val="000000"/>
          <w:sz w:val="22"/>
          <w:szCs w:val="22"/>
        </w:rPr>
        <w:t xml:space="preserve">en </w:t>
      </w:r>
      <w:proofErr w:type="spellStart"/>
      <w:r w:rsidRPr="00920FA5">
        <w:rPr>
          <w:rFonts w:ascii="Calibri" w:hAnsi="Calibri" w:cs="Calibri"/>
          <w:color w:val="000000"/>
          <w:sz w:val="22"/>
          <w:szCs w:val="22"/>
        </w:rPr>
        <w:t>WijTechniek</w:t>
      </w:r>
      <w:proofErr w:type="spellEnd"/>
      <w:r>
        <w:rPr>
          <w:rFonts w:ascii="Calibri" w:hAnsi="Calibri" w:cs="Calibri"/>
          <w:color w:val="000000"/>
          <w:sz w:val="22"/>
          <w:szCs w:val="22"/>
        </w:rPr>
        <w:t xml:space="preserve">. </w:t>
      </w:r>
    </w:p>
    <w:p w14:paraId="38872A06" w14:textId="77777777" w:rsidR="001E5980" w:rsidRDefault="001E5980" w:rsidP="00854C01">
      <w:pPr>
        <w:rPr>
          <w:rFonts w:cstheme="minorHAnsi"/>
          <w:sz w:val="22"/>
          <w:szCs w:val="22"/>
        </w:rPr>
      </w:pPr>
    </w:p>
    <w:p w14:paraId="4FFB3CAD" w14:textId="65C82C8B" w:rsidR="00854C01" w:rsidRPr="00EF663A" w:rsidRDefault="00854C01" w:rsidP="00854C01">
      <w:pPr>
        <w:rPr>
          <w:sz w:val="22"/>
          <w:szCs w:val="22"/>
        </w:rPr>
      </w:pPr>
      <w:r w:rsidRPr="00EF663A">
        <w:rPr>
          <w:rFonts w:cstheme="minorHAnsi"/>
          <w:sz w:val="22"/>
          <w:szCs w:val="22"/>
        </w:rPr>
        <w:t>He</w:t>
      </w:r>
      <w:r w:rsidRPr="00EF663A">
        <w:rPr>
          <w:sz w:val="22"/>
          <w:szCs w:val="22"/>
        </w:rPr>
        <w:t xml:space="preserve">t </w:t>
      </w:r>
      <w:r w:rsidR="00A13DC1" w:rsidRPr="00EF663A">
        <w:rPr>
          <w:sz w:val="22"/>
          <w:szCs w:val="22"/>
        </w:rPr>
        <w:t>ISSO-k</w:t>
      </w:r>
      <w:r w:rsidRPr="00EF663A">
        <w:rPr>
          <w:sz w:val="22"/>
          <w:szCs w:val="22"/>
        </w:rPr>
        <w:t xml:space="preserve">leintje </w:t>
      </w:r>
      <w:r w:rsidR="00A53F76" w:rsidRPr="00EF663A">
        <w:rPr>
          <w:sz w:val="22"/>
          <w:szCs w:val="22"/>
        </w:rPr>
        <w:t xml:space="preserve">Hybride warmtepompen </w:t>
      </w:r>
      <w:r w:rsidRPr="00EF663A">
        <w:rPr>
          <w:sz w:val="22"/>
          <w:szCs w:val="22"/>
        </w:rPr>
        <w:t xml:space="preserve">is te raadplegen via </w:t>
      </w:r>
      <w:hyperlink r:id="rId5" w:history="1">
        <w:r w:rsidRPr="00852F45">
          <w:rPr>
            <w:rStyle w:val="Hyperlink"/>
            <w:sz w:val="22"/>
            <w:szCs w:val="22"/>
          </w:rPr>
          <w:t>ISSO O</w:t>
        </w:r>
        <w:r w:rsidRPr="00852F45">
          <w:rPr>
            <w:rStyle w:val="Hyperlink"/>
            <w:sz w:val="22"/>
            <w:szCs w:val="22"/>
          </w:rPr>
          <w:t>p</w:t>
        </w:r>
        <w:r w:rsidRPr="00852F45">
          <w:rPr>
            <w:rStyle w:val="Hyperlink"/>
            <w:sz w:val="22"/>
            <w:szCs w:val="22"/>
          </w:rPr>
          <w:t>en</w:t>
        </w:r>
      </w:hyperlink>
      <w:r w:rsidRPr="00EF663A">
        <w:rPr>
          <w:sz w:val="22"/>
          <w:szCs w:val="22"/>
        </w:rPr>
        <w:t xml:space="preserve"> </w:t>
      </w:r>
    </w:p>
    <w:p w14:paraId="024D1199" w14:textId="4D35BB43" w:rsidR="00F00899" w:rsidRPr="00EF663A" w:rsidRDefault="00F00899" w:rsidP="00F00899">
      <w:pPr>
        <w:rPr>
          <w:rFonts w:eastAsia="Times New Roman" w:cstheme="minorHAnsi"/>
          <w:b/>
          <w:bCs/>
          <w:sz w:val="22"/>
          <w:szCs w:val="22"/>
          <w:lang w:eastAsia="nl-NL"/>
        </w:rPr>
      </w:pPr>
    </w:p>
    <w:p w14:paraId="215DD79B" w14:textId="77777777" w:rsidR="00CD032C" w:rsidRPr="00EF663A" w:rsidRDefault="00CD032C" w:rsidP="00F00899">
      <w:pPr>
        <w:rPr>
          <w:rFonts w:eastAsia="Times New Roman" w:cstheme="minorHAnsi"/>
          <w:b/>
          <w:bCs/>
          <w:sz w:val="22"/>
          <w:szCs w:val="22"/>
          <w:lang w:eastAsia="nl-NL"/>
        </w:rPr>
      </w:pPr>
    </w:p>
    <w:p w14:paraId="61A8C716" w14:textId="77777777" w:rsidR="00F00899" w:rsidRPr="00EF663A" w:rsidRDefault="00F00899" w:rsidP="00F00899">
      <w:pPr>
        <w:rPr>
          <w:rFonts w:eastAsia="Times New Roman" w:cstheme="minorHAnsi"/>
          <w:b/>
          <w:bCs/>
          <w:i/>
          <w:sz w:val="22"/>
          <w:szCs w:val="22"/>
          <w:lang w:eastAsia="nl-NL"/>
        </w:rPr>
      </w:pPr>
      <w:r w:rsidRPr="00EF663A">
        <w:rPr>
          <w:rFonts w:eastAsia="Times New Roman" w:cstheme="minorHAnsi"/>
          <w:i/>
          <w:sz w:val="22"/>
          <w:szCs w:val="22"/>
          <w:lang w:eastAsia="nl-NL"/>
        </w:rPr>
        <w:t xml:space="preserve">- einde bericht - </w:t>
      </w:r>
    </w:p>
    <w:p w14:paraId="22EA9327" w14:textId="77777777" w:rsidR="00F00899" w:rsidRPr="00EF663A" w:rsidRDefault="00F00899" w:rsidP="00F00899">
      <w:pPr>
        <w:pBdr>
          <w:bottom w:val="single" w:sz="6" w:space="1" w:color="auto"/>
        </w:pBdr>
        <w:rPr>
          <w:rFonts w:eastAsia="Times New Roman" w:cstheme="minorHAnsi"/>
          <w:b/>
          <w:bCs/>
          <w:i/>
          <w:sz w:val="22"/>
          <w:szCs w:val="22"/>
          <w:lang w:eastAsia="nl-NL"/>
        </w:rPr>
      </w:pPr>
    </w:p>
    <w:p w14:paraId="1C1C08D3" w14:textId="77777777" w:rsidR="00F00899" w:rsidRPr="00EF663A" w:rsidRDefault="00F00899" w:rsidP="00F00899">
      <w:pPr>
        <w:pStyle w:val="Geenafstand"/>
        <w:rPr>
          <w:rFonts w:cstheme="minorHAnsi"/>
        </w:rPr>
      </w:pPr>
      <w:r w:rsidRPr="00EF663A">
        <w:rPr>
          <w:rFonts w:cstheme="minorHAnsi"/>
          <w:i/>
        </w:rPr>
        <w:t>Noot voor de redactie, niet voor publicatie:</w:t>
      </w:r>
      <w:r w:rsidRPr="00EF663A">
        <w:rPr>
          <w:rFonts w:cstheme="minorHAnsi"/>
          <w:i/>
        </w:rPr>
        <w:br/>
      </w:r>
    </w:p>
    <w:p w14:paraId="06D707A6" w14:textId="585CC88C" w:rsidR="00F00899" w:rsidRPr="00EF663A" w:rsidRDefault="00F00899" w:rsidP="00F00899">
      <w:pPr>
        <w:pStyle w:val="Geenafstand"/>
        <w:rPr>
          <w:rFonts w:cstheme="minorHAnsi"/>
        </w:rPr>
      </w:pPr>
      <w:r w:rsidRPr="00EF663A">
        <w:rPr>
          <w:rFonts w:cstheme="minorHAnsi"/>
          <w:i/>
        </w:rPr>
        <w:t>Voor meer informatie of aanvullend beeldmateriaal kunt u contact opnemen met:</w:t>
      </w:r>
      <w:r w:rsidRPr="00EF663A">
        <w:rPr>
          <w:rFonts w:cstheme="minorHAnsi"/>
          <w:i/>
        </w:rPr>
        <w:br/>
        <w:t xml:space="preserve">Anneli van Kleven, corporate marketing &amp; communicatiemanager bij ISSO </w:t>
      </w:r>
      <w:r w:rsidRPr="00EF663A">
        <w:rPr>
          <w:rFonts w:cstheme="minorHAnsi"/>
          <w:i/>
        </w:rPr>
        <w:br/>
      </w:r>
      <w:r w:rsidRPr="00EF663A">
        <w:rPr>
          <w:rFonts w:cstheme="minorHAnsi"/>
          <w:i/>
        </w:rPr>
        <w:lastRenderedPageBreak/>
        <w:t>T. 010-206 59 69/ 06-4103 9429</w:t>
      </w:r>
      <w:r w:rsidRPr="00EF663A">
        <w:rPr>
          <w:rFonts w:cstheme="minorHAnsi"/>
          <w:i/>
        </w:rPr>
        <w:br/>
        <w:t xml:space="preserve">E. </w:t>
      </w:r>
      <w:hyperlink r:id="rId6" w:history="1">
        <w:r w:rsidRPr="00EF663A">
          <w:rPr>
            <w:rStyle w:val="Hyperlink"/>
            <w:rFonts w:cstheme="minorHAnsi"/>
            <w:color w:val="auto"/>
          </w:rPr>
          <w:t>a.vankleven@isso.nl</w:t>
        </w:r>
      </w:hyperlink>
      <w:r w:rsidRPr="00EF663A">
        <w:rPr>
          <w:rFonts w:cstheme="minorHAnsi"/>
          <w:i/>
        </w:rPr>
        <w:t xml:space="preserve"> </w:t>
      </w:r>
    </w:p>
    <w:sectPr w:rsidR="00F00899" w:rsidRPr="00EF663A" w:rsidSect="007930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bjective">
    <w:altName w:val="Calibri"/>
    <w:panose1 w:val="00000000000000000000"/>
    <w:charset w:val="4D"/>
    <w:family w:val="auto"/>
    <w:notTrueType/>
    <w:pitch w:val="variable"/>
    <w:sig w:usb0="A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638A6"/>
    <w:multiLevelType w:val="multilevel"/>
    <w:tmpl w:val="F932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01"/>
    <w:rsid w:val="00096FD4"/>
    <w:rsid w:val="00124EE7"/>
    <w:rsid w:val="001853EF"/>
    <w:rsid w:val="00195C01"/>
    <w:rsid w:val="001C20F3"/>
    <w:rsid w:val="001E5980"/>
    <w:rsid w:val="00226498"/>
    <w:rsid w:val="002F7852"/>
    <w:rsid w:val="003973E3"/>
    <w:rsid w:val="0041381F"/>
    <w:rsid w:val="004312D7"/>
    <w:rsid w:val="00483F72"/>
    <w:rsid w:val="0050792C"/>
    <w:rsid w:val="00534DCF"/>
    <w:rsid w:val="005F6A16"/>
    <w:rsid w:val="006709C2"/>
    <w:rsid w:val="006A0631"/>
    <w:rsid w:val="007930CB"/>
    <w:rsid w:val="007E260C"/>
    <w:rsid w:val="00852F45"/>
    <w:rsid w:val="00854C01"/>
    <w:rsid w:val="00A13DC1"/>
    <w:rsid w:val="00A260F8"/>
    <w:rsid w:val="00A53F76"/>
    <w:rsid w:val="00B45FD7"/>
    <w:rsid w:val="00B6151E"/>
    <w:rsid w:val="00BC4BE7"/>
    <w:rsid w:val="00CB18CA"/>
    <w:rsid w:val="00CD032C"/>
    <w:rsid w:val="00DA0571"/>
    <w:rsid w:val="00E13201"/>
    <w:rsid w:val="00EF663A"/>
    <w:rsid w:val="00F00899"/>
    <w:rsid w:val="00F538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A289"/>
  <w15:chartTrackingRefBased/>
  <w15:docId w15:val="{BD57E8EE-50B6-4C43-8737-04EE05BC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4C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0899"/>
    <w:rPr>
      <w:sz w:val="22"/>
      <w:szCs w:val="22"/>
    </w:rPr>
  </w:style>
  <w:style w:type="character" w:styleId="Hyperlink">
    <w:name w:val="Hyperlink"/>
    <w:basedOn w:val="Standaardalinea-lettertype"/>
    <w:uiPriority w:val="99"/>
    <w:unhideWhenUsed/>
    <w:rsid w:val="00F00899"/>
    <w:rPr>
      <w:color w:val="0563C1" w:themeColor="hyperlink"/>
      <w:u w:val="single"/>
    </w:rPr>
  </w:style>
  <w:style w:type="paragraph" w:styleId="Lijstalinea">
    <w:name w:val="List Paragraph"/>
    <w:basedOn w:val="Standaard"/>
    <w:uiPriority w:val="34"/>
    <w:qFormat/>
    <w:rsid w:val="00A13DC1"/>
    <w:pPr>
      <w:ind w:left="720"/>
      <w:contextualSpacing/>
    </w:pPr>
  </w:style>
  <w:style w:type="character" w:styleId="Verwijzingopmerking">
    <w:name w:val="annotation reference"/>
    <w:basedOn w:val="Standaardalinea-lettertype"/>
    <w:uiPriority w:val="99"/>
    <w:semiHidden/>
    <w:unhideWhenUsed/>
    <w:rsid w:val="00096FD4"/>
    <w:rPr>
      <w:sz w:val="16"/>
      <w:szCs w:val="16"/>
    </w:rPr>
  </w:style>
  <w:style w:type="paragraph" w:styleId="Tekstopmerking">
    <w:name w:val="annotation text"/>
    <w:basedOn w:val="Standaard"/>
    <w:link w:val="TekstopmerkingChar"/>
    <w:uiPriority w:val="99"/>
    <w:semiHidden/>
    <w:unhideWhenUsed/>
    <w:rsid w:val="00096FD4"/>
    <w:rPr>
      <w:sz w:val="20"/>
      <w:szCs w:val="20"/>
    </w:rPr>
  </w:style>
  <w:style w:type="character" w:customStyle="1" w:styleId="TekstopmerkingChar">
    <w:name w:val="Tekst opmerking Char"/>
    <w:basedOn w:val="Standaardalinea-lettertype"/>
    <w:link w:val="Tekstopmerking"/>
    <w:uiPriority w:val="99"/>
    <w:semiHidden/>
    <w:rsid w:val="00096FD4"/>
    <w:rPr>
      <w:sz w:val="20"/>
      <w:szCs w:val="20"/>
    </w:rPr>
  </w:style>
  <w:style w:type="paragraph" w:styleId="Onderwerpvanopmerking">
    <w:name w:val="annotation subject"/>
    <w:basedOn w:val="Tekstopmerking"/>
    <w:next w:val="Tekstopmerking"/>
    <w:link w:val="OnderwerpvanopmerkingChar"/>
    <w:uiPriority w:val="99"/>
    <w:semiHidden/>
    <w:unhideWhenUsed/>
    <w:rsid w:val="00096FD4"/>
    <w:rPr>
      <w:b/>
      <w:bCs/>
    </w:rPr>
  </w:style>
  <w:style w:type="character" w:customStyle="1" w:styleId="OnderwerpvanopmerkingChar">
    <w:name w:val="Onderwerp van opmerking Char"/>
    <w:basedOn w:val="TekstopmerkingChar"/>
    <w:link w:val="Onderwerpvanopmerking"/>
    <w:uiPriority w:val="99"/>
    <w:semiHidden/>
    <w:rsid w:val="00096FD4"/>
    <w:rPr>
      <w:b/>
      <w:bCs/>
      <w:sz w:val="20"/>
      <w:szCs w:val="20"/>
    </w:rPr>
  </w:style>
  <w:style w:type="character" w:styleId="Onopgelostemelding">
    <w:name w:val="Unresolved Mention"/>
    <w:basedOn w:val="Standaardalinea-lettertype"/>
    <w:uiPriority w:val="99"/>
    <w:semiHidden/>
    <w:unhideWhenUsed/>
    <w:rsid w:val="00852F45"/>
    <w:rPr>
      <w:color w:val="605E5C"/>
      <w:shd w:val="clear" w:color="auto" w:fill="E1DFDD"/>
    </w:rPr>
  </w:style>
  <w:style w:type="character" w:styleId="GevolgdeHyperlink">
    <w:name w:val="FollowedHyperlink"/>
    <w:basedOn w:val="Standaardalinea-lettertype"/>
    <w:uiPriority w:val="99"/>
    <w:semiHidden/>
    <w:unhideWhenUsed/>
    <w:rsid w:val="00852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ankleven@isso.nl" TargetMode="External"/><Relationship Id="rId5" Type="http://schemas.openxmlformats.org/officeDocument/2006/relationships/hyperlink" Target="https://open.isso.nl/publicatie/kleintje-hybride-warmtepompen/202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Jacob Ophof</cp:lastModifiedBy>
  <cp:revision>2</cp:revision>
  <dcterms:created xsi:type="dcterms:W3CDTF">2021-08-27T12:03:00Z</dcterms:created>
  <dcterms:modified xsi:type="dcterms:W3CDTF">2021-08-27T12:03:00Z</dcterms:modified>
</cp:coreProperties>
</file>