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9B7931" w14:paraId="65559A64" w14:textId="62D5C862">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sidR="00974591">
        <w:rPr>
          <w:rFonts w:ascii="Arial" w:hAnsi="Arial"/>
          <w:color w:val="808080" w:themeColor="background1" w:themeShade="80"/>
        </w:rPr>
        <w:t>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Pr="006A62E0" w:rsidR="006A2F95" w:rsidP="006A2F95" w:rsidRDefault="002B30FE" w14:paraId="4979E581" w14:textId="5BB94AA1">
      <w:pPr>
        <w:spacing w:after="0" w:line="360" w:lineRule="auto"/>
        <w:jc w:val="left"/>
        <w:rPr>
          <w:rFonts w:ascii="Arial" w:hAnsi="Arial" w:eastAsia="Calibri" w:cs="Times New Roman"/>
          <w:b/>
          <w:bCs/>
          <w:sz w:val="38"/>
          <w:szCs w:val="24"/>
        </w:rPr>
      </w:pPr>
      <w:r>
        <w:rPr>
          <w:rFonts w:ascii="Arial" w:hAnsi="Arial"/>
          <w:b/>
          <w:sz w:val="38"/>
        </w:rPr>
        <w:t xml:space="preserve">Compacte VRF-oplossing met R32 voor de hoogste mate van flexibiliteit en veelzijdigheid </w:t>
      </w:r>
    </w:p>
    <w:p w:rsidRPr="006A62E0" w:rsidR="006A2F95" w:rsidP="006A2F95" w:rsidRDefault="006A2F95" w14:paraId="64666CE3" w14:textId="77777777">
      <w:pPr>
        <w:spacing w:after="0" w:line="360" w:lineRule="auto"/>
        <w:rPr>
          <w:rFonts w:ascii="Arial" w:hAnsi="Arial" w:eastAsia="Calibri" w:cs="Times New Roman"/>
          <w:b/>
          <w:bCs/>
          <w:sz w:val="22"/>
          <w:szCs w:val="22"/>
          <w:lang w:eastAsia="de-DE"/>
        </w:rPr>
      </w:pPr>
    </w:p>
    <w:p w:rsidR="006A2F95" w:rsidP="006A2F95" w:rsidRDefault="002B30FE" w14:paraId="486C374D" w14:textId="3022D3DD">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 xml:space="preserve">Grote mate van efficiëntie, geringe ruimtebehoefte en lage geluidsemissies </w:t>
      </w:r>
    </w:p>
    <w:p w:rsidR="006A2F95" w:rsidP="006A2F95" w:rsidRDefault="006A2F95" w14:paraId="7A9261F5" w14:textId="710AEE71">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VRF-programma met Low-GWP-koudemiddel R32 uitgebreid</w:t>
      </w:r>
    </w:p>
    <w:p w:rsidR="006A2F95" w:rsidP="006A2F95" w:rsidRDefault="00ED07A9" w14:paraId="5CC4DDCD" w14:textId="4BB40ABB">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Een geavanceerd veiligheidsconcept voor gebruik in bijzonder kleine ruimten</w:t>
      </w:r>
    </w:p>
    <w:p w:rsidRPr="003A5579" w:rsidR="00A533F1" w:rsidP="006A2F95" w:rsidRDefault="00ED07A9" w14:paraId="00E669F8" w14:textId="565E7619">
      <w:pPr>
        <w:numPr>
          <w:ilvl w:val="0"/>
          <w:numId w:val="1"/>
        </w:numPr>
        <w:tabs>
          <w:tab w:val="clear" w:pos="720"/>
        </w:tabs>
        <w:spacing w:before="120" w:after="120" w:line="240" w:lineRule="auto"/>
        <w:ind w:left="567"/>
        <w:jc w:val="left"/>
        <w:rPr>
          <w:rFonts w:ascii="Arial" w:hAnsi="Arial" w:eastAsia="Calibri" w:cs="Times New Roman"/>
          <w:b/>
          <w:bCs/>
          <w:sz w:val="22"/>
          <w:szCs w:val="22"/>
        </w:rPr>
      </w:pPr>
      <w:r>
        <w:rPr>
          <w:rFonts w:ascii="Arial" w:hAnsi="Arial"/>
          <w:b/>
          <w:sz w:val="22"/>
        </w:rPr>
        <w:t>Door het Branch Box-systeem is een grote veelzijdigheid aan binnenunits mogelijk</w:t>
      </w:r>
    </w:p>
    <w:p w:rsidRPr="006A62E0" w:rsidR="006A2F95" w:rsidP="006A2F95" w:rsidRDefault="006A2F95" w14:paraId="077DED99" w14:textId="77777777">
      <w:pPr>
        <w:spacing w:before="120" w:after="120" w:line="240" w:lineRule="auto"/>
        <w:jc w:val="left"/>
        <w:rPr>
          <w:rFonts w:ascii="Arial" w:hAnsi="Arial" w:eastAsia="Calibri" w:cs="Times New Roman"/>
          <w:b/>
          <w:bCs/>
          <w:sz w:val="22"/>
          <w:szCs w:val="22"/>
          <w:lang w:eastAsia="de-DE"/>
        </w:rPr>
      </w:pPr>
    </w:p>
    <w:p w:rsidRPr="006A62E0" w:rsidR="006A2F95" w:rsidP="006A2F95" w:rsidRDefault="006A2F95" w14:paraId="0510BE2F" w14:textId="77777777">
      <w:pPr>
        <w:spacing w:before="120" w:after="0" w:line="240" w:lineRule="auto"/>
        <w:jc w:val="left"/>
        <w:rPr>
          <w:rFonts w:ascii="Arial" w:hAnsi="Arial" w:eastAsia="Calibri" w:cs="Times New Roman"/>
          <w:sz w:val="22"/>
          <w:szCs w:val="22"/>
          <w:lang w:eastAsia="de-DE"/>
        </w:rPr>
      </w:pPr>
    </w:p>
    <w:p w:rsidR="00602DE3" w:rsidP="006A2F95" w:rsidRDefault="00314C49" w14:paraId="0C2BFC20" w14:textId="5DD30600">
      <w:pPr>
        <w:spacing w:line="360" w:lineRule="auto"/>
      </w:pPr>
      <w:r>
        <w:rPr>
          <w:rFonts w:ascii="Arial" w:hAnsi="Arial"/>
          <w:b/>
          <w:sz w:val="22"/>
        </w:rPr>
        <w:t>Utrecht/Alblasserdam,</w:t>
      </w:r>
      <w:r w:rsidR="009B7931">
        <w:rPr>
          <w:rFonts w:ascii="Arial" w:hAnsi="Arial"/>
          <w:b/>
          <w:sz w:val="22"/>
        </w:rPr>
        <w:t xml:space="preserve"> 6 februari 2024</w:t>
      </w:r>
      <w:r w:rsidR="00E84608">
        <w:rPr>
          <w:rFonts w:ascii="Arial" w:hAnsi="Arial"/>
          <w:b/>
          <w:sz w:val="22"/>
        </w:rPr>
        <w:t xml:space="preserve"> </w:t>
      </w:r>
      <w:r w:rsidR="00E84608">
        <w:rPr>
          <w:rFonts w:ascii="Arial" w:hAnsi="Arial"/>
          <w:sz w:val="22"/>
        </w:rPr>
        <w:t xml:space="preserve">– </w:t>
      </w:r>
      <w:r w:rsidRPr="009B7931" w:rsidR="009B7931">
        <w:rPr>
          <w:rFonts w:ascii="Arial" w:hAnsi="Arial"/>
          <w:sz w:val="22"/>
        </w:rPr>
        <w:t xml:space="preserve">Naar aanleiding van de VSK 2024 in Utrecht onthult </w:t>
      </w:r>
      <w:r w:rsidR="009B7931">
        <w:rPr>
          <w:rFonts w:ascii="Arial" w:hAnsi="Arial"/>
          <w:sz w:val="22"/>
        </w:rPr>
        <w:t xml:space="preserve">Alklima / </w:t>
      </w:r>
      <w:r w:rsidRPr="009B7931" w:rsidR="009B7931">
        <w:rPr>
          <w:rFonts w:ascii="Arial" w:hAnsi="Arial"/>
          <w:sz w:val="22"/>
        </w:rPr>
        <w:t>Mitsubishi Electric haar nieuwste PUMY-units met het gebruik van het koudemiddel R32. Deze buitenunits, onderdeel van het City Multi VRF-systeem, zijn ontworpen voor het efficiënt koelen of verwarmen van middelgrote kantoorunits, winkels of praktijken. Ze kenmerken zich door uitstekende energie-efficiëntiewaarden, een verminderde geluidsdrukpiek en een brede selectie aantrekkelijke binnenunits. De compacte constructie van deze units maakt ze bijzonder populair, met meer dan de helft van alle VRF-projecten die gebruik maken van deze geliefde units.</w:t>
      </w:r>
    </w:p>
    <w:p w:rsidR="00E84608" w:rsidP="68F59C50" w:rsidRDefault="009B7931" w14:paraId="1F1335BE" w14:textId="487A3696">
      <w:pPr>
        <w:spacing w:line="360" w:lineRule="auto"/>
        <w:rPr>
          <w:rFonts w:ascii="Arial" w:hAnsi="Arial"/>
          <w:sz w:val="22"/>
          <w:szCs w:val="22"/>
        </w:rPr>
      </w:pPr>
      <w:r w:rsidRPr="1BCC07BC" w:rsidR="009B7931">
        <w:rPr>
          <w:rFonts w:ascii="Arial" w:hAnsi="Arial"/>
          <w:sz w:val="22"/>
          <w:szCs w:val="22"/>
        </w:rPr>
        <w:t xml:space="preserve">Dankzij het gebruik van het milieuvriendelijke Low-GWP-koudemiddel R32 wordt de efficiëntie van deze serie units verder verbeterd. Bovendien maakt het </w:t>
      </w:r>
      <w:r w:rsidRPr="1BCC07BC" w:rsidR="009B7931">
        <w:rPr>
          <w:rFonts w:ascii="Arial" w:hAnsi="Arial"/>
          <w:sz w:val="22"/>
          <w:szCs w:val="22"/>
        </w:rPr>
        <w:t>Branch</w:t>
      </w:r>
      <w:r w:rsidRPr="1BCC07BC" w:rsidR="009B7931">
        <w:rPr>
          <w:rFonts w:ascii="Arial" w:hAnsi="Arial"/>
          <w:sz w:val="22"/>
          <w:szCs w:val="22"/>
        </w:rPr>
        <w:t xml:space="preserve"> Box-systeem het mogelijk om alle </w:t>
      </w:r>
      <w:r w:rsidRPr="1BCC07BC" w:rsidR="009B7931">
        <w:rPr>
          <w:rFonts w:ascii="Arial" w:hAnsi="Arial"/>
          <w:sz w:val="22"/>
          <w:szCs w:val="22"/>
        </w:rPr>
        <w:t>binnenunits</w:t>
      </w:r>
      <w:r w:rsidRPr="1BCC07BC" w:rsidR="009B7931">
        <w:rPr>
          <w:rFonts w:ascii="Arial" w:hAnsi="Arial"/>
          <w:sz w:val="22"/>
          <w:szCs w:val="22"/>
        </w:rPr>
        <w:t xml:space="preserve"> uit de Mr. Slim- en M-series te gebruiken, wat resulteert in een veelheid aan systeemvariati</w:t>
      </w:r>
      <w:r w:rsidRPr="1BCC07BC" w:rsidR="009B7931">
        <w:rPr>
          <w:rFonts w:ascii="Arial" w:hAnsi="Arial"/>
          <w:sz w:val="22"/>
          <w:szCs w:val="22"/>
        </w:rPr>
        <w:t>es.</w:t>
      </w:r>
      <w:r w:rsidRPr="1BCC07BC" w:rsidR="00C82857">
        <w:rPr>
          <w:rFonts w:ascii="Arial" w:hAnsi="Arial"/>
          <w:sz w:val="22"/>
          <w:szCs w:val="22"/>
        </w:rPr>
        <w:t xml:space="preserve"> </w:t>
      </w:r>
      <w:r w:rsidRPr="1BCC07BC" w:rsidR="00645E33">
        <w:rPr>
          <w:rFonts w:ascii="Arial" w:hAnsi="Arial"/>
          <w:sz w:val="22"/>
          <w:szCs w:val="22"/>
        </w:rPr>
        <w:t>“</w:t>
      </w:r>
      <w:r w:rsidRPr="1BCC07BC" w:rsidR="00C82857">
        <w:rPr>
          <w:rFonts w:ascii="Arial" w:hAnsi="Arial"/>
          <w:sz w:val="22"/>
          <w:szCs w:val="22"/>
        </w:rPr>
        <w:t>Met het koudemiddel R32 breiden wij ons VRF-programma in de laagste vermogensklassen uit</w:t>
      </w:r>
      <w:r w:rsidRPr="1BCC07BC" w:rsidR="00645E33">
        <w:rPr>
          <w:rFonts w:ascii="Arial" w:hAnsi="Arial"/>
          <w:sz w:val="22"/>
          <w:szCs w:val="22"/>
        </w:rPr>
        <w:t>”</w:t>
      </w:r>
      <w:r w:rsidRPr="1BCC07BC" w:rsidR="00C82857">
        <w:rPr>
          <w:rFonts w:ascii="Arial" w:hAnsi="Arial"/>
          <w:sz w:val="22"/>
          <w:szCs w:val="22"/>
        </w:rPr>
        <w:t xml:space="preserve">, legt </w:t>
      </w:r>
      <w:r w:rsidRPr="1BCC07BC" w:rsidR="67A45284">
        <w:rPr>
          <w:rFonts w:ascii="Arial" w:hAnsi="Arial"/>
          <w:sz w:val="22"/>
          <w:szCs w:val="22"/>
        </w:rPr>
        <w:t xml:space="preserve">Martijn van Leerdam </w:t>
      </w:r>
      <w:r w:rsidRPr="1BCC07BC" w:rsidR="00C82857">
        <w:rPr>
          <w:rFonts w:ascii="Arial" w:hAnsi="Arial"/>
          <w:sz w:val="22"/>
          <w:szCs w:val="22"/>
        </w:rPr>
        <w:t xml:space="preserve">uit, </w:t>
      </w:r>
      <w:r w:rsidRPr="1BCC07BC" w:rsidR="6220E66D">
        <w:rPr>
          <w:rFonts w:ascii="Arial" w:hAnsi="Arial"/>
          <w:sz w:val="22"/>
          <w:szCs w:val="22"/>
        </w:rPr>
        <w:t>Consultant bij Alklima</w:t>
      </w:r>
      <w:r w:rsidRPr="1BCC07BC" w:rsidR="00C82857">
        <w:rPr>
          <w:rFonts w:ascii="Arial" w:hAnsi="Arial"/>
          <w:sz w:val="22"/>
          <w:szCs w:val="22"/>
        </w:rPr>
        <w:t xml:space="preserve">. </w:t>
      </w:r>
      <w:r w:rsidRPr="1BCC07BC" w:rsidR="00645E33">
        <w:rPr>
          <w:rFonts w:ascii="Arial" w:hAnsi="Arial"/>
          <w:sz w:val="22"/>
          <w:szCs w:val="22"/>
        </w:rPr>
        <w:t>“</w:t>
      </w:r>
      <w:r w:rsidRPr="1BCC07BC" w:rsidR="00C82857">
        <w:rPr>
          <w:rFonts w:ascii="Arial" w:hAnsi="Arial"/>
          <w:sz w:val="22"/>
          <w:szCs w:val="22"/>
        </w:rPr>
        <w:t>De nieuwe PUMY-units met R32 bieden een oplossing waarmee w</w:t>
      </w:r>
      <w:r w:rsidRPr="1BCC07BC" w:rsidR="00AD37CA">
        <w:rPr>
          <w:rFonts w:ascii="Arial" w:hAnsi="Arial"/>
          <w:sz w:val="22"/>
          <w:szCs w:val="22"/>
        </w:rPr>
        <w:t>e</w:t>
      </w:r>
      <w:r w:rsidRPr="1BCC07BC" w:rsidR="00C82857">
        <w:rPr>
          <w:rFonts w:ascii="Arial" w:hAnsi="Arial"/>
          <w:sz w:val="22"/>
          <w:szCs w:val="22"/>
        </w:rPr>
        <w:t xml:space="preserve"> voor de lange termijn voldoen aan de toekomstige eisen van de </w:t>
      </w:r>
      <w:r w:rsidRPr="1BCC07BC" w:rsidR="00C82857">
        <w:rPr>
          <w:rFonts w:ascii="Arial" w:hAnsi="Arial"/>
          <w:sz w:val="22"/>
          <w:szCs w:val="22"/>
        </w:rPr>
        <w:t xml:space="preserve">F-gassenverordening </w:t>
      </w:r>
      <w:r w:rsidRPr="1BCC07BC" w:rsidR="00C82857">
        <w:rPr>
          <w:rFonts w:ascii="Arial" w:hAnsi="Arial"/>
          <w:sz w:val="22"/>
          <w:szCs w:val="22"/>
        </w:rPr>
        <w:t>en tegelijkertijd een be</w:t>
      </w:r>
      <w:r w:rsidRPr="1BCC07BC" w:rsidR="00AD37CA">
        <w:rPr>
          <w:rFonts w:ascii="Arial" w:hAnsi="Arial"/>
          <w:sz w:val="22"/>
          <w:szCs w:val="22"/>
        </w:rPr>
        <w:t>wezen</w:t>
      </w:r>
      <w:r w:rsidRPr="1BCC07BC" w:rsidR="00C82857">
        <w:rPr>
          <w:rFonts w:ascii="Arial" w:hAnsi="Arial"/>
          <w:sz w:val="22"/>
          <w:szCs w:val="22"/>
        </w:rPr>
        <w:t xml:space="preserve"> concept op basis van hernieuwbare energie kunnen leveren.</w:t>
      </w:r>
      <w:r w:rsidRPr="1BCC07BC" w:rsidR="00645E33">
        <w:rPr>
          <w:rFonts w:ascii="Arial" w:hAnsi="Arial"/>
          <w:sz w:val="22"/>
          <w:szCs w:val="22"/>
        </w:rPr>
        <w:t>”</w:t>
      </w:r>
    </w:p>
    <w:p w:rsidRPr="009B7931" w:rsidR="009B7931" w:rsidP="009B7931" w:rsidRDefault="009B7931" w14:paraId="1797EA55" w14:textId="1A91E42C">
      <w:pPr>
        <w:pStyle w:val="berschrift2"/>
        <w:ind w:left="0"/>
      </w:pPr>
      <w:r>
        <w:t>Veiligheidsinnovaties voor toepassing van koudemiddel R32 in beperkte ruimten</w:t>
      </w:r>
    </w:p>
    <w:p w:rsidR="006A2F95" w:rsidP="68F59C50" w:rsidRDefault="00223FF5" w14:paraId="449ED10C" w14:textId="4C3FC254">
      <w:pPr>
        <w:spacing w:line="360" w:lineRule="auto"/>
        <w:rPr>
          <w:rFonts w:ascii="Arial" w:hAnsi="Arial" w:eastAsia="Calibri" w:cs="Times New Roman"/>
          <w:sz w:val="22"/>
          <w:szCs w:val="22"/>
        </w:rPr>
      </w:pPr>
      <w:r w:rsidRPr="1BCC07BC" w:rsidR="00223FF5">
        <w:rPr>
          <w:rFonts w:ascii="Arial" w:hAnsi="Arial"/>
          <w:sz w:val="22"/>
          <w:szCs w:val="22"/>
        </w:rPr>
        <w:t xml:space="preserve">Een uitgebreid veiligheidsconcept zorgt ervoor </w:t>
      </w:r>
      <w:r w:rsidRPr="1BCC07BC" w:rsidR="00223FF5">
        <w:rPr>
          <w:rFonts w:ascii="Arial" w:hAnsi="Arial"/>
          <w:sz w:val="22"/>
          <w:szCs w:val="22"/>
        </w:rPr>
        <w:t>dat</w:t>
      </w:r>
      <w:r w:rsidR="00223FF5">
        <w:rPr/>
        <w:t xml:space="preserve"> </w:t>
      </w:r>
      <w:r w:rsidRPr="1BCC07BC" w:rsidR="00223FF5">
        <w:rPr>
          <w:rFonts w:ascii="Arial" w:hAnsi="Arial"/>
          <w:sz w:val="22"/>
          <w:szCs w:val="22"/>
        </w:rPr>
        <w:t>de</w:t>
      </w:r>
      <w:r w:rsidRPr="1BCC07BC" w:rsidR="00223FF5">
        <w:rPr>
          <w:rFonts w:ascii="Arial" w:hAnsi="Arial"/>
          <w:sz w:val="22"/>
          <w:szCs w:val="22"/>
        </w:rPr>
        <w:t xml:space="preserve"> producten</w:t>
      </w:r>
      <w:r w:rsidR="00223FF5">
        <w:rPr/>
        <w:t xml:space="preserve"> </w:t>
      </w:r>
      <w:r w:rsidRPr="1BCC07BC" w:rsidR="00223FF5">
        <w:rPr>
          <w:rFonts w:ascii="Arial" w:hAnsi="Arial"/>
          <w:sz w:val="22"/>
          <w:szCs w:val="22"/>
        </w:rPr>
        <w:t xml:space="preserve">met het moeilijk ontvlambare koudemiddel R32 ook in bijzonder kleine ruimten kunnen worden toegepast. Daardoor kan het </w:t>
      </w:r>
      <w:r w:rsidRPr="1BCC07BC" w:rsidR="00223FF5">
        <w:rPr>
          <w:rFonts w:ascii="Arial" w:hAnsi="Arial"/>
          <w:sz w:val="22"/>
          <w:szCs w:val="22"/>
        </w:rPr>
        <w:t xml:space="preserve">veilige gebruik in ruimten worden gerealiseerd, waarin het volume van de ruimte onvoldoende zou zijn voor het gebruik van een </w:t>
      </w:r>
      <w:r w:rsidRPr="1BCC07BC" w:rsidR="00223FF5">
        <w:rPr>
          <w:rFonts w:ascii="Arial" w:hAnsi="Arial"/>
          <w:sz w:val="22"/>
          <w:szCs w:val="22"/>
        </w:rPr>
        <w:t>binnenunit</w:t>
      </w:r>
      <w:r w:rsidRPr="1BCC07BC" w:rsidR="00223FF5">
        <w:rPr>
          <w:rFonts w:ascii="Arial" w:hAnsi="Arial"/>
          <w:sz w:val="22"/>
          <w:szCs w:val="22"/>
        </w:rPr>
        <w:t xml:space="preserve"> met het koudemiddel R32. Dit is mogelijk door een zelf ontwikkelde sensor- en alarmunit, die in de opbouwmontage kan worden geïnstalleerd. Hiervoor is de buitenunit bovendien voorzien van afsluitkranen die de leidingen naar de </w:t>
      </w:r>
      <w:r w:rsidRPr="1BCC07BC" w:rsidR="00223FF5">
        <w:rPr>
          <w:rFonts w:ascii="Arial" w:hAnsi="Arial"/>
          <w:sz w:val="22"/>
          <w:szCs w:val="22"/>
        </w:rPr>
        <w:t>binnenunits</w:t>
      </w:r>
      <w:r w:rsidRPr="1BCC07BC" w:rsidR="009B7931">
        <w:rPr>
          <w:rFonts w:ascii="Arial" w:hAnsi="Arial"/>
          <w:sz w:val="22"/>
          <w:szCs w:val="22"/>
        </w:rPr>
        <w:t xml:space="preserve"> sluiten</w:t>
      </w:r>
      <w:r w:rsidRPr="1BCC07BC" w:rsidR="00223FF5">
        <w:rPr>
          <w:rFonts w:ascii="Arial" w:hAnsi="Arial"/>
          <w:sz w:val="22"/>
          <w:szCs w:val="22"/>
        </w:rPr>
        <w:t xml:space="preserve"> bij een geactiveerd alarm. De sensor- en alarmunit hoeft alleen in ruimten met een bijzonder laag volume te worden geïnstalleerd.</w:t>
      </w:r>
    </w:p>
    <w:p w:rsidRPr="009B7931" w:rsidR="009B7931" w:rsidP="009B7931" w:rsidRDefault="009B7931" w14:paraId="34CD63BF" w14:textId="63229F3D">
      <w:pPr>
        <w:pStyle w:val="berschrift2"/>
        <w:ind w:left="0"/>
      </w:pPr>
      <w:r>
        <w:t>Uitgebreide toepassingsmogelijkheden met intelligent branch box-systeem</w:t>
      </w:r>
    </w:p>
    <w:p w:rsidR="006A2F95" w:rsidP="006A2F95" w:rsidRDefault="006A2F95" w14:paraId="29A8789E" w14:textId="575E23BB">
      <w:pPr>
        <w:spacing w:line="360" w:lineRule="auto"/>
        <w:rPr>
          <w:rFonts w:ascii="Arial" w:hAnsi="Arial" w:eastAsia="Calibri" w:cs="Times New Roman"/>
          <w:sz w:val="22"/>
        </w:rPr>
      </w:pPr>
      <w:r>
        <w:rPr>
          <w:rFonts w:ascii="Arial" w:hAnsi="Arial"/>
          <w:sz w:val="22"/>
        </w:rPr>
        <w:t xml:space="preserve">Door het intelligente Branch Box-systeem kunnen de talrijke varianten van binnenunits van de M-serie en Mr. Slim-serie worden gebruikt. Hierdoor wordt de bandbreedte van mogelijke toepassingen van het nieuwe systeem uitgebreid. </w:t>
      </w:r>
      <w:r w:rsidRPr="00E767EA" w:rsidR="00E767EA">
        <w:rPr>
          <w:rFonts w:ascii="Arial" w:hAnsi="Arial"/>
          <w:sz w:val="22"/>
        </w:rPr>
        <w:t>De Branch Box fungeert als een koudemiddelverdeler tussen de buitenunit en de aangesloten binnenunits, waarin de expansiekleppen voor de binnenunits zijn geïntegreerd. Met één buitenunit kunnen maximaal twee Branch Boxen worden verbonden, elk met maximaal acht binnenunits.</w:t>
      </w:r>
    </w:p>
    <w:p w:rsidR="006A2F95" w:rsidP="1BCC07BC" w:rsidRDefault="00E66777" w14:paraId="3F281619" w14:textId="5DF31E8D">
      <w:pPr>
        <w:spacing w:line="360" w:lineRule="auto"/>
        <w:rPr>
          <w:rFonts w:ascii="Arial" w:hAnsi="Arial"/>
          <w:sz w:val="22"/>
          <w:szCs w:val="22"/>
        </w:rPr>
      </w:pPr>
      <w:r w:rsidRPr="1BCC07BC" w:rsidR="00E66777">
        <w:rPr>
          <w:rFonts w:ascii="Arial" w:hAnsi="Arial"/>
          <w:sz w:val="22"/>
          <w:szCs w:val="22"/>
        </w:rPr>
        <w:t xml:space="preserve">Op dit moment zijn de compacte PUMY-units met een ventilator en een vermogensbereik van 11,2 tot 15,5 kW beschikbaar. Met de verschillende </w:t>
      </w:r>
      <w:r w:rsidRPr="1BCC07BC" w:rsidR="00E66777">
        <w:rPr>
          <w:rFonts w:ascii="Arial" w:hAnsi="Arial"/>
          <w:sz w:val="22"/>
          <w:szCs w:val="22"/>
        </w:rPr>
        <w:t>binnenunits</w:t>
      </w:r>
      <w:r w:rsidRPr="1BCC07BC" w:rsidR="00E66777">
        <w:rPr>
          <w:rFonts w:ascii="Arial" w:hAnsi="Arial"/>
          <w:sz w:val="22"/>
          <w:szCs w:val="22"/>
        </w:rPr>
        <w:t xml:space="preserve"> kunnen afzonderlijke vermogens van 1,5 tot 10 kW worden gerealiseerd. In de toekomst wordt het PUMY-systeem </w:t>
      </w:r>
      <w:r w:rsidRPr="1BCC07BC" w:rsidR="00E767EA">
        <w:rPr>
          <w:rFonts w:ascii="Arial" w:hAnsi="Arial"/>
          <w:sz w:val="22"/>
          <w:szCs w:val="22"/>
        </w:rPr>
        <w:t>voortdurend uitgebreid</w:t>
      </w:r>
      <w:r w:rsidRPr="1BCC07BC" w:rsidR="00E66777">
        <w:rPr>
          <w:rFonts w:ascii="Arial" w:hAnsi="Arial"/>
          <w:sz w:val="22"/>
          <w:szCs w:val="22"/>
        </w:rPr>
        <w:t xml:space="preserve"> met R32. </w:t>
      </w:r>
      <w:r w:rsidRPr="1BCC07BC" w:rsidR="00E767EA">
        <w:rPr>
          <w:rFonts w:ascii="Arial" w:hAnsi="Arial"/>
          <w:sz w:val="22"/>
          <w:szCs w:val="22"/>
        </w:rPr>
        <w:t xml:space="preserve">Dit jaar zullen bijvoorbeeld </w:t>
      </w:r>
      <w:r w:rsidRPr="1BCC07BC" w:rsidR="00E66777">
        <w:rPr>
          <w:rFonts w:ascii="Arial" w:hAnsi="Arial"/>
          <w:sz w:val="22"/>
          <w:szCs w:val="22"/>
        </w:rPr>
        <w:t xml:space="preserve">units in de vermogensklasse tot 22,4 kW beschikbaar zijn. Vanaf </w:t>
      </w:r>
      <w:r w:rsidRPr="1BCC07BC" w:rsidR="00E767EA">
        <w:rPr>
          <w:rFonts w:ascii="Arial" w:hAnsi="Arial"/>
          <w:sz w:val="22"/>
          <w:szCs w:val="22"/>
        </w:rPr>
        <w:t>dat moment</w:t>
      </w:r>
      <w:r w:rsidRPr="1BCC07BC" w:rsidR="00E66777">
        <w:rPr>
          <w:rFonts w:ascii="Arial" w:hAnsi="Arial"/>
          <w:sz w:val="22"/>
          <w:szCs w:val="22"/>
        </w:rPr>
        <w:t xml:space="preserve"> kunnen ook City Multi-</w:t>
      </w:r>
      <w:r w:rsidRPr="1BCC07BC" w:rsidR="00E66777">
        <w:rPr>
          <w:rFonts w:ascii="Arial" w:hAnsi="Arial"/>
          <w:sz w:val="22"/>
          <w:szCs w:val="22"/>
        </w:rPr>
        <w:t>binnenunits</w:t>
      </w:r>
      <w:r w:rsidRPr="1BCC07BC" w:rsidR="00E66777">
        <w:rPr>
          <w:rFonts w:ascii="Arial" w:hAnsi="Arial"/>
          <w:sz w:val="22"/>
          <w:szCs w:val="22"/>
        </w:rPr>
        <w:t xml:space="preserve"> worden gebruikt, </w:t>
      </w:r>
      <w:r w:rsidRPr="1BCC07BC" w:rsidR="00E767EA">
        <w:rPr>
          <w:rFonts w:ascii="Arial" w:hAnsi="Arial"/>
          <w:sz w:val="22"/>
          <w:szCs w:val="22"/>
        </w:rPr>
        <w:t xml:space="preserve">die al zijn uitgerust met een geïntegreerde koudemiddelsensor en expansieklep, waardoor de </w:t>
      </w:r>
      <w:r w:rsidRPr="1BCC07BC" w:rsidR="00E767EA">
        <w:rPr>
          <w:rFonts w:ascii="Arial" w:hAnsi="Arial"/>
          <w:sz w:val="22"/>
          <w:szCs w:val="22"/>
        </w:rPr>
        <w:t>Branch</w:t>
      </w:r>
      <w:r w:rsidRPr="1BCC07BC" w:rsidR="00E767EA">
        <w:rPr>
          <w:rFonts w:ascii="Arial" w:hAnsi="Arial"/>
          <w:sz w:val="22"/>
          <w:szCs w:val="22"/>
        </w:rPr>
        <w:t xml:space="preserve"> Box en afzonderlijke koudemiddelsensor overbodig zijn in deze configuratie.</w:t>
      </w:r>
    </w:p>
    <w:p w:rsidRPr="005E015F" w:rsidR="00314C49" w:rsidP="006A2F95" w:rsidRDefault="00314C49" w14:paraId="4B2526FF" w14:textId="0738EC08">
      <w:pPr>
        <w:spacing w:line="360" w:lineRule="auto"/>
        <w:rPr>
          <w:rFonts w:ascii="Arial" w:hAnsi="Arial" w:eastAsia="Calibri" w:cs="Times New Roman"/>
          <w:sz w:val="22"/>
        </w:rPr>
      </w:pPr>
      <w:r>
        <w:rPr>
          <w:rFonts w:ascii="Arial" w:hAnsi="Arial"/>
          <w:sz w:val="22"/>
        </w:rPr>
        <w:t xml:space="preserve">Meer informatie is verkrijgbaar bij Alklima / Mitsubishi Electric, Van Hennaertweg 29, Alblasserdam, e-mail: </w:t>
      </w:r>
      <w:hyperlink w:history="1" r:id="rId11">
        <w:r w:rsidRPr="00315CF0">
          <w:rPr>
            <w:rStyle w:val="Hyperlink"/>
            <w:rFonts w:ascii="Arial" w:hAnsi="Arial"/>
            <w:sz w:val="22"/>
          </w:rPr>
          <w:t>info@alklima.nl</w:t>
        </w:r>
      </w:hyperlink>
      <w:r>
        <w:rPr>
          <w:rFonts w:ascii="Arial" w:hAnsi="Arial"/>
          <w:sz w:val="22"/>
        </w:rPr>
        <w:t xml:space="preserve">, teln: +31 </w:t>
      </w:r>
      <w:r w:rsidR="00292F8E">
        <w:rPr>
          <w:rFonts w:ascii="Arial" w:hAnsi="Arial"/>
          <w:sz w:val="22"/>
        </w:rPr>
        <w:t>78 615 0000, www.alklima.nl</w:t>
      </w:r>
    </w:p>
    <w:p w:rsidR="00E66777" w:rsidRDefault="00E767EA" w14:paraId="666A8F58" w14:textId="2DC39559">
      <w:pPr>
        <w:spacing w:after="160" w:line="259" w:lineRule="auto"/>
        <w:jc w:val="left"/>
        <w:rPr>
          <w:rFonts w:ascii="Arial" w:hAnsi="Arial" w:eastAsia="Calibri" w:cs="Times New Roman"/>
          <w:b/>
          <w:bCs/>
          <w:sz w:val="18"/>
          <w:szCs w:val="18"/>
          <w:u w:val="single"/>
        </w:rPr>
      </w:pPr>
      <w:r w:rsidRPr="00E767EA">
        <w:t xml:space="preserve"> </w:t>
      </w:r>
      <w:r w:rsidR="00E66777">
        <w:br w:type="page"/>
      </w:r>
    </w:p>
    <w:p w:rsidRPr="002400BE" w:rsidR="006A2F95" w:rsidP="006A2F95" w:rsidRDefault="006A2F95" w14:paraId="73464720" w14:textId="5D598356">
      <w:pPr>
        <w:spacing w:line="360" w:lineRule="auto"/>
        <w:rPr>
          <w:rFonts w:ascii="Arial" w:hAnsi="Arial" w:eastAsia="Calibri" w:cs="Times New Roman"/>
          <w:sz w:val="22"/>
        </w:rPr>
      </w:pPr>
      <w:r>
        <w:rPr>
          <w:rFonts w:ascii="Arial" w:hAnsi="Arial"/>
          <w:b/>
          <w:sz w:val="18"/>
          <w:u w:val="single"/>
        </w:rPr>
        <w:lastRenderedPageBreak/>
        <w:t xml:space="preserve">Over </w:t>
      </w:r>
      <w:r w:rsidR="00E767EA">
        <w:rPr>
          <w:rFonts w:ascii="Arial" w:hAnsi="Arial"/>
          <w:b/>
          <w:sz w:val="18"/>
          <w:u w:val="single"/>
        </w:rPr>
        <w:t xml:space="preserve">Alklima / </w:t>
      </w:r>
      <w:r>
        <w:rPr>
          <w:rFonts w:ascii="Arial" w:hAnsi="Arial"/>
          <w:b/>
          <w:sz w:val="18"/>
          <w:u w:val="single"/>
        </w:rPr>
        <w:t>Mitsubishi Electric</w:t>
      </w:r>
    </w:p>
    <w:p w:rsidRPr="00660928" w:rsidR="00E767EA" w:rsidP="00E767EA" w:rsidRDefault="00E767EA" w14:paraId="31578500"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go-to partner voor volledig elektrisch verduurzamen.</w:t>
      </w:r>
      <w:r w:rsidRPr="00660928">
        <w:rPr>
          <w:rStyle w:val="eop"/>
          <w:rFonts w:ascii="Arial" w:hAnsi="Arial" w:cs="Arial"/>
          <w:color w:val="000000"/>
          <w:sz w:val="18"/>
          <w:szCs w:val="18"/>
          <w:shd w:val="clear" w:color="auto" w:fill="FFFFFF"/>
        </w:rPr>
        <w:t> </w:t>
      </w:r>
    </w:p>
    <w:p w:rsidRPr="006A62E0" w:rsidR="006A2F95" w:rsidP="006A2F95" w:rsidRDefault="006A2F95" w14:paraId="4B48D768" w14:textId="77777777">
      <w:pPr>
        <w:spacing w:after="0" w:line="240" w:lineRule="auto"/>
        <w:rPr>
          <w:rFonts w:ascii="Arial" w:hAnsi="Arial" w:eastAsia="Calibri" w:cs="Times New Roman"/>
          <w:sz w:val="18"/>
          <w:szCs w:val="18"/>
          <w:lang w:eastAsia="de-DE"/>
        </w:rPr>
      </w:pPr>
    </w:p>
    <w:p w:rsidRPr="006A62E0" w:rsidR="006A2F95" w:rsidP="006A2F95" w:rsidRDefault="006A2F95" w14:paraId="447C92DD" w14:textId="77777777">
      <w:pPr>
        <w:spacing w:after="0" w:line="360" w:lineRule="auto"/>
        <w:rPr>
          <w:rFonts w:ascii="Arial" w:hAnsi="Arial" w:eastAsia="Calibri" w:cs="Times New Roman"/>
          <w:sz w:val="22"/>
          <w:szCs w:val="24"/>
        </w:rPr>
      </w:pPr>
      <w:r>
        <w:rPr>
          <w:rFonts w:ascii="Arial" w:hAnsi="Arial"/>
          <w:sz w:val="22"/>
        </w:rPr>
        <w:t>---------------------------------------------------------------------------------------------------------------------</w:t>
      </w:r>
    </w:p>
    <w:p w:rsidRPr="006A62E0" w:rsidR="006A2F95" w:rsidP="006A2F95" w:rsidRDefault="006A2F95" w14:paraId="7A1AF934" w14:textId="77777777">
      <w:pPr>
        <w:tabs>
          <w:tab w:val="left" w:pos="5400"/>
        </w:tabs>
        <w:spacing w:after="0" w:line="240" w:lineRule="auto"/>
        <w:rPr>
          <w:rFonts w:ascii="Arial" w:hAnsi="Arial" w:eastAsia="Calibri" w:cs="Arial"/>
          <w:b/>
          <w:sz w:val="18"/>
          <w:szCs w:val="18"/>
        </w:rPr>
      </w:pPr>
      <w:r>
        <w:rPr>
          <w:rFonts w:ascii="Arial" w:hAnsi="Arial"/>
          <w:b/>
          <w:sz w:val="18"/>
        </w:rPr>
        <w:t xml:space="preserve">Contact </w:t>
      </w:r>
    </w:p>
    <w:p w:rsidRPr="006A62E0" w:rsidR="006A2F95" w:rsidP="006A2F95" w:rsidRDefault="006A2F95" w14:paraId="77D746AF" w14:textId="77777777">
      <w:pPr>
        <w:tabs>
          <w:tab w:val="left" w:pos="5400"/>
        </w:tabs>
        <w:spacing w:after="0" w:line="240" w:lineRule="auto"/>
        <w:rPr>
          <w:rFonts w:ascii="Arial" w:hAnsi="Arial" w:eastAsia="Calibri" w:cs="Arial"/>
          <w:sz w:val="18"/>
          <w:szCs w:val="18"/>
          <w:lang w:val="sv-SE" w:eastAsia="de-DE"/>
        </w:rPr>
      </w:pPr>
    </w:p>
    <w:p w:rsidR="00CA6A27" w:rsidP="00CA6A27" w:rsidRDefault="00CA6A27" w14:paraId="728BC5FD" w14:textId="48191C19">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CA6A27" w:rsidP="00CA6A27" w:rsidRDefault="00CA6A27" w14:paraId="77378261"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CA6A27" w:rsidP="00CA6A27" w:rsidRDefault="00000000" w14:paraId="2791ACAA" w14:textId="77777777">
      <w:pPr>
        <w:tabs>
          <w:tab w:val="left" w:pos="4680"/>
          <w:tab w:val="left" w:pos="5400"/>
        </w:tabs>
        <w:spacing w:after="0" w:line="240" w:lineRule="auto"/>
        <w:ind w:right="-16"/>
        <w:rPr>
          <w:rFonts w:ascii="Arial" w:hAnsi="Arial"/>
          <w:sz w:val="18"/>
        </w:rPr>
      </w:pPr>
      <w:hyperlink w:history="1" r:id="rId12">
        <w:r w:rsidRPr="00B17C7A" w:rsidR="00CA6A27">
          <w:rPr>
            <w:rStyle w:val="Hyperlink"/>
            <w:rFonts w:ascii="Arial" w:hAnsi="Arial"/>
            <w:sz w:val="18"/>
          </w:rPr>
          <w:t>laura@koroki.nl</w:t>
        </w:r>
      </w:hyperlink>
    </w:p>
    <w:p w:rsidR="00CA6A27" w:rsidP="00CA6A27" w:rsidRDefault="00CA6A27" w14:paraId="1A99BF1D"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006A2F95" w:rsidP="006A2F95" w:rsidRDefault="006A2F95" w14:paraId="7818128F" w14:textId="65C7D88E">
      <w:pPr>
        <w:tabs>
          <w:tab w:val="left" w:pos="4680"/>
          <w:tab w:val="left" w:pos="5400"/>
        </w:tabs>
        <w:spacing w:after="0" w:line="240" w:lineRule="auto"/>
        <w:rPr>
          <w:rFonts w:ascii="Arial" w:hAnsi="Arial" w:eastAsia="Calibri" w:cs="Arial"/>
          <w:sz w:val="18"/>
          <w:szCs w:val="18"/>
          <w:u w:color="000000"/>
          <w:lang w:val="sv-SE" w:eastAsia="de-DE"/>
        </w:rPr>
      </w:pPr>
    </w:p>
    <w:p w:rsidR="00C82857" w:rsidP="006A2F95" w:rsidRDefault="00C82857" w14:paraId="3ECBA171" w14:textId="11C0E86E">
      <w:pPr>
        <w:tabs>
          <w:tab w:val="left" w:pos="4680"/>
          <w:tab w:val="left" w:pos="5400"/>
        </w:tabs>
        <w:spacing w:after="0" w:line="240" w:lineRule="auto"/>
        <w:rPr>
          <w:rFonts w:ascii="Arial" w:hAnsi="Arial" w:eastAsia="Calibri" w:cs="Arial"/>
          <w:sz w:val="18"/>
          <w:szCs w:val="18"/>
          <w:u w:color="000000"/>
          <w:lang w:val="sv-SE" w:eastAsia="de-DE"/>
        </w:rPr>
      </w:pPr>
    </w:p>
    <w:p w:rsidR="00965134" w:rsidP="006A2F95" w:rsidRDefault="00ED07A9" w14:paraId="478838BC" w14:textId="4F772E57">
      <w:pPr>
        <w:tabs>
          <w:tab w:val="left" w:pos="4680"/>
          <w:tab w:val="left" w:pos="5400"/>
        </w:tabs>
        <w:spacing w:after="0" w:line="240" w:lineRule="auto"/>
        <w:rPr>
          <w:rFonts w:ascii="Arial" w:hAnsi="Arial" w:eastAsia="Calibri" w:cs="Arial"/>
          <w:sz w:val="18"/>
          <w:szCs w:val="18"/>
          <w:u w:color="000000"/>
        </w:rPr>
      </w:pPr>
      <w:r>
        <w:rPr>
          <w:rFonts w:ascii="Arial" w:hAnsi="Arial"/>
          <w:sz w:val="18"/>
          <w:u w:color="000000"/>
        </w:rPr>
        <w:t xml:space="preserve">Tekst bij de afbeeldingen: </w:t>
      </w:r>
    </w:p>
    <w:p w:rsidR="006A2F95" w:rsidP="006A2F95" w:rsidRDefault="006A2F95" w14:paraId="4E8CF275" w14:textId="6D23A347">
      <w:pPr>
        <w:tabs>
          <w:tab w:val="left" w:pos="4680"/>
          <w:tab w:val="left" w:pos="5400"/>
        </w:tabs>
        <w:spacing w:after="0" w:line="240" w:lineRule="auto"/>
        <w:rPr>
          <w:rFonts w:ascii="Arial" w:hAnsi="Arial" w:eastAsia="Calibri" w:cs="Arial"/>
          <w:sz w:val="18"/>
          <w:szCs w:val="18"/>
          <w:u w:color="000000"/>
        </w:rPr>
      </w:pPr>
      <w:r>
        <w:rPr>
          <w:rFonts w:ascii="Arial" w:hAnsi="Arial"/>
          <w:noProof/>
          <w:sz w:val="18"/>
          <w:u w:color="000000"/>
          <w:lang w:val="de-DE" w:eastAsia="de-DE"/>
        </w:rPr>
        <w:drawing>
          <wp:inline distT="0" distB="0" distL="0" distR="0" wp14:anchorId="509026D7" wp14:editId="3BD01318">
            <wp:extent cx="1431908" cy="2076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Y-SP112V_YKM_250 - 1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1443" cy="2090277"/>
                    </a:xfrm>
                    <a:prstGeom prst="rect">
                      <a:avLst/>
                    </a:prstGeom>
                  </pic:spPr>
                </pic:pic>
              </a:graphicData>
            </a:graphic>
          </wp:inline>
        </w:drawing>
      </w:r>
      <w:r>
        <w:rPr>
          <w:rFonts w:ascii="Arial" w:hAnsi="Arial"/>
          <w:sz w:val="18"/>
          <w:u w:color="000000"/>
        </w:rPr>
        <w:t xml:space="preserve"> </w:t>
      </w:r>
      <w:r w:rsidR="00A46860">
        <w:rPr>
          <w:rFonts w:ascii="Arial" w:hAnsi="Arial" w:eastAsia="Calibri" w:cs="Arial"/>
          <w:noProof/>
          <w:sz w:val="18"/>
          <w:szCs w:val="18"/>
          <w:u w:color="000000"/>
          <w:lang w:val="de-DE" w:eastAsia="de-DE"/>
        </w:rPr>
        <w:drawing>
          <wp:inline distT="0" distB="0" distL="0" distR="0" wp14:anchorId="526FA9C1" wp14:editId="357F728E">
            <wp:extent cx="2001600" cy="240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Y-P R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600" cy="2401200"/>
                    </a:xfrm>
                    <a:prstGeom prst="rect">
                      <a:avLst/>
                    </a:prstGeom>
                  </pic:spPr>
                </pic:pic>
              </a:graphicData>
            </a:graphic>
          </wp:inline>
        </w:drawing>
      </w:r>
    </w:p>
    <w:p w:rsidRPr="007C0B4F" w:rsidR="006A2F95" w:rsidP="006A2F95" w:rsidRDefault="006A2F95" w14:paraId="103E4BBF" w14:textId="77777777">
      <w:pPr>
        <w:tabs>
          <w:tab w:val="left" w:pos="4680"/>
          <w:tab w:val="left" w:pos="5400"/>
        </w:tabs>
        <w:spacing w:after="0" w:line="240" w:lineRule="auto"/>
        <w:rPr>
          <w:rFonts w:ascii="Arial" w:hAnsi="Arial" w:eastAsia="Calibri" w:cs="Arial"/>
          <w:sz w:val="18"/>
          <w:szCs w:val="18"/>
          <w:u w:color="000000"/>
          <w:lang w:val="sv-SE" w:eastAsia="de-DE"/>
        </w:rPr>
      </w:pPr>
    </w:p>
    <w:p w:rsidR="006A2F95" w:rsidP="006A2F95" w:rsidRDefault="008F2AD7" w14:paraId="40EC9EAD" w14:textId="2C5B4B41">
      <w:pPr>
        <w:widowControl w:val="0"/>
        <w:suppressAutoHyphens/>
        <w:spacing w:after="0" w:line="240" w:lineRule="auto"/>
        <w:jc w:val="left"/>
        <w:rPr>
          <w:rFonts w:ascii="Arial" w:hAnsi="Arial" w:eastAsia="Calibri" w:cs="Times New Roman"/>
          <w:iCs/>
          <w:noProof/>
          <w:sz w:val="18"/>
          <w:szCs w:val="18"/>
        </w:rPr>
      </w:pPr>
      <w:r>
        <w:rPr>
          <w:rFonts w:ascii="Arial" w:hAnsi="Arial"/>
          <w:sz w:val="18"/>
        </w:rPr>
        <w:t xml:space="preserve">PUMY R32 en </w:t>
      </w:r>
      <w:r w:rsidR="00554F8A">
        <w:rPr>
          <w:rFonts w:ascii="Arial" w:hAnsi="Arial"/>
          <w:sz w:val="18"/>
        </w:rPr>
        <w:t>PUMY-P R32</w:t>
      </w:r>
      <w:r>
        <w:rPr>
          <w:rFonts w:ascii="Arial" w:hAnsi="Arial"/>
          <w:sz w:val="18"/>
        </w:rPr>
        <w:t xml:space="preserve">: Met de nieuwe PUMY-buitenunits met het koudemiddel R32 breidt Mitsubishi Electric haar City Multi VRF-systeem uit, om te koelen of verwarmen voor lagere vermogensklassen. </w:t>
      </w:r>
    </w:p>
    <w:p w:rsidRPr="00E951FA" w:rsidR="00133E2C" w:rsidP="00133E2C" w:rsidRDefault="00133E2C" w14:paraId="5698C9BA" w14:textId="77777777">
      <w:pPr>
        <w:tabs>
          <w:tab w:val="left" w:pos="4680"/>
          <w:tab w:val="left" w:pos="5400"/>
        </w:tabs>
        <w:spacing w:after="240" w:line="240" w:lineRule="auto"/>
        <w:ind w:right="-17"/>
        <w:rPr>
          <w:rFonts w:ascii="Arial" w:hAnsi="Arial" w:eastAsia="Calibri" w:cs="Times New Roman"/>
          <w:noProof/>
          <w:sz w:val="18"/>
          <w:szCs w:val="18"/>
          <w:lang w:eastAsia="de-DE"/>
        </w:rPr>
      </w:pPr>
    </w:p>
    <w:p w:rsidR="00C002DF" w:rsidP="0036094C" w:rsidRDefault="00133E2C" w14:paraId="1E7885C4"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Afbeelding: Mitsubishi Electric: </w:t>
      </w:r>
    </w:p>
    <w:p w:rsidR="00133E2C" w:rsidP="0036094C" w:rsidRDefault="00133E2C" w14:paraId="49FA02CD" w14:textId="1CC0D79D">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Datum: </w:t>
      </w:r>
      <w:r w:rsidR="00E767EA">
        <w:rPr>
          <w:rFonts w:ascii="Arial" w:hAnsi="Arial"/>
          <w:sz w:val="18"/>
        </w:rPr>
        <w:t>6 februari 2024</w:t>
      </w:r>
    </w:p>
    <w:sectPr w:rsidR="00133E2C" w:rsidSect="00923565">
      <w:headerReference w:type="default" r:id="rId15"/>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565" w:rsidP="00133E2C" w:rsidRDefault="00923565" w14:paraId="330DC213" w14:textId="77777777">
      <w:pPr>
        <w:spacing w:after="0" w:line="240" w:lineRule="auto"/>
      </w:pPr>
      <w:r>
        <w:separator/>
      </w:r>
    </w:p>
  </w:endnote>
  <w:endnote w:type="continuationSeparator" w:id="0">
    <w:p w:rsidR="00923565" w:rsidP="00133E2C" w:rsidRDefault="00923565" w14:paraId="3E817B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565" w:rsidP="00133E2C" w:rsidRDefault="00923565" w14:paraId="292C9D2F" w14:textId="77777777">
      <w:pPr>
        <w:spacing w:after="0" w:line="240" w:lineRule="auto"/>
      </w:pPr>
      <w:r>
        <w:separator/>
      </w:r>
    </w:p>
  </w:footnote>
  <w:footnote w:type="continuationSeparator" w:id="0">
    <w:p w:rsidR="00923565" w:rsidP="00133E2C" w:rsidRDefault="00923565" w14:paraId="46EDD8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208668802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6068D"/>
    <w:rsid w:val="001117D8"/>
    <w:rsid w:val="00133E2C"/>
    <w:rsid w:val="001A6E70"/>
    <w:rsid w:val="001C7E2A"/>
    <w:rsid w:val="001D526D"/>
    <w:rsid w:val="0020385F"/>
    <w:rsid w:val="00223FF5"/>
    <w:rsid w:val="00292F8E"/>
    <w:rsid w:val="002A066B"/>
    <w:rsid w:val="002A4F0D"/>
    <w:rsid w:val="002B30FE"/>
    <w:rsid w:val="00314C49"/>
    <w:rsid w:val="00326351"/>
    <w:rsid w:val="003365B0"/>
    <w:rsid w:val="00345BDC"/>
    <w:rsid w:val="0036094C"/>
    <w:rsid w:val="0039786A"/>
    <w:rsid w:val="00445DEA"/>
    <w:rsid w:val="004E2445"/>
    <w:rsid w:val="004F378F"/>
    <w:rsid w:val="00510540"/>
    <w:rsid w:val="00514E45"/>
    <w:rsid w:val="00531847"/>
    <w:rsid w:val="00554F8A"/>
    <w:rsid w:val="00597BB1"/>
    <w:rsid w:val="005A2D6F"/>
    <w:rsid w:val="00602DE3"/>
    <w:rsid w:val="00645E33"/>
    <w:rsid w:val="00657855"/>
    <w:rsid w:val="006A2F95"/>
    <w:rsid w:val="007B40BA"/>
    <w:rsid w:val="00800668"/>
    <w:rsid w:val="00827AC1"/>
    <w:rsid w:val="00830EEE"/>
    <w:rsid w:val="008461E5"/>
    <w:rsid w:val="00870816"/>
    <w:rsid w:val="008A2855"/>
    <w:rsid w:val="008B018F"/>
    <w:rsid w:val="008D6F69"/>
    <w:rsid w:val="008F2AD7"/>
    <w:rsid w:val="00923565"/>
    <w:rsid w:val="00945E64"/>
    <w:rsid w:val="009572BF"/>
    <w:rsid w:val="00965134"/>
    <w:rsid w:val="00974591"/>
    <w:rsid w:val="009B7931"/>
    <w:rsid w:val="00A46860"/>
    <w:rsid w:val="00A533F1"/>
    <w:rsid w:val="00A57634"/>
    <w:rsid w:val="00AD37CA"/>
    <w:rsid w:val="00BF0DFD"/>
    <w:rsid w:val="00C002DF"/>
    <w:rsid w:val="00C15989"/>
    <w:rsid w:val="00C82857"/>
    <w:rsid w:val="00CA6A27"/>
    <w:rsid w:val="00D7350D"/>
    <w:rsid w:val="00DB18A9"/>
    <w:rsid w:val="00E10E26"/>
    <w:rsid w:val="00E52627"/>
    <w:rsid w:val="00E536B8"/>
    <w:rsid w:val="00E66777"/>
    <w:rsid w:val="00E767EA"/>
    <w:rsid w:val="00E84608"/>
    <w:rsid w:val="00ED07A9"/>
    <w:rsid w:val="00F65B30"/>
    <w:rsid w:val="00FA7859"/>
    <w:rsid w:val="00FE2DC5"/>
    <w:rsid w:val="00FE3C48"/>
    <w:rsid w:val="023CCC89"/>
    <w:rsid w:val="1BCC07BC"/>
    <w:rsid w:val="25238DC9"/>
    <w:rsid w:val="4532F399"/>
    <w:rsid w:val="4532F399"/>
    <w:rsid w:val="464A65C2"/>
    <w:rsid w:val="6220E66D"/>
    <w:rsid w:val="67A45284"/>
    <w:rsid w:val="68F59C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3E2C"/>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paragraph" w:styleId="Normaalweb">
    <w:name w:val="Normal (Web)"/>
    <w:basedOn w:val="Standaard"/>
    <w:uiPriority w:val="99"/>
    <w:unhideWhenUsed/>
    <w:rsid w:val="00445DEA"/>
    <w:pPr>
      <w:spacing w:before="100" w:beforeAutospacing="1" w:after="100" w:afterAutospacing="1" w:line="240" w:lineRule="auto"/>
      <w:jc w:val="left"/>
    </w:pPr>
    <w:rPr>
      <w:rFonts w:ascii="Times New Roman" w:hAnsi="Times New Roman" w:eastAsia="Times New Roman" w:cs="Times New Roman"/>
      <w:sz w:val="24"/>
      <w:szCs w:val="24"/>
      <w:lang w:eastAsia="de-DE"/>
    </w:rPr>
  </w:style>
  <w:style w:type="character" w:styleId="Verwijzingopmerking">
    <w:name w:val="annotation reference"/>
    <w:basedOn w:val="Standaardalinea-lettertype"/>
    <w:uiPriority w:val="99"/>
    <w:semiHidden/>
    <w:unhideWhenUsed/>
    <w:rsid w:val="00514E45"/>
    <w:rPr>
      <w:sz w:val="16"/>
      <w:szCs w:val="16"/>
    </w:rPr>
  </w:style>
  <w:style w:type="paragraph" w:styleId="Tekstopmerking">
    <w:name w:val="annotation text"/>
    <w:basedOn w:val="Standaard"/>
    <w:link w:val="TekstopmerkingChar"/>
    <w:uiPriority w:val="99"/>
    <w:unhideWhenUsed/>
    <w:rsid w:val="00514E45"/>
    <w:pPr>
      <w:spacing w:line="240" w:lineRule="auto"/>
    </w:pPr>
  </w:style>
  <w:style w:type="character" w:styleId="TekstopmerkingChar" w:customStyle="1">
    <w:name w:val="Tekst opmerking Char"/>
    <w:basedOn w:val="Standaardalinea-lettertype"/>
    <w:link w:val="Tekstopmerking"/>
    <w:uiPriority w:val="99"/>
    <w:rsid w:val="00514E45"/>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514E45"/>
    <w:rPr>
      <w:b/>
      <w:bCs/>
    </w:rPr>
  </w:style>
  <w:style w:type="character" w:styleId="OnderwerpvanopmerkingChar" w:customStyle="1">
    <w:name w:val="Onderwerp van opmerking Char"/>
    <w:basedOn w:val="TekstopmerkingChar"/>
    <w:link w:val="Onderwerpvanopmerking"/>
    <w:uiPriority w:val="99"/>
    <w:semiHidden/>
    <w:rsid w:val="00514E45"/>
    <w:rPr>
      <w:rFonts w:eastAsiaTheme="minorEastAsia"/>
      <w:b/>
      <w:bCs/>
      <w:sz w:val="20"/>
      <w:szCs w:val="20"/>
    </w:rPr>
  </w:style>
  <w:style w:type="paragraph" w:styleId="Revisie">
    <w:name w:val="Revision"/>
    <w:hidden/>
    <w:uiPriority w:val="99"/>
    <w:semiHidden/>
    <w:rsid w:val="00514E45"/>
    <w:pPr>
      <w:spacing w:after="0" w:line="240" w:lineRule="auto"/>
    </w:pPr>
    <w:rPr>
      <w:rFonts w:eastAsiaTheme="minorEastAsia"/>
      <w:sz w:val="20"/>
      <w:szCs w:val="20"/>
    </w:rPr>
  </w:style>
  <w:style w:type="paragraph" w:styleId="Ballontekst">
    <w:name w:val="Balloon Text"/>
    <w:basedOn w:val="Standaard"/>
    <w:link w:val="BallontekstChar"/>
    <w:uiPriority w:val="99"/>
    <w:semiHidden/>
    <w:unhideWhenUsed/>
    <w:rsid w:val="00A4686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46860"/>
    <w:rPr>
      <w:rFonts w:ascii="Tahoma" w:hAnsi="Tahoma" w:cs="Tahoma" w:eastAsiaTheme="minorEastAsia"/>
      <w:sz w:val="16"/>
      <w:szCs w:val="16"/>
    </w:rPr>
  </w:style>
  <w:style w:type="character" w:styleId="normaltextrun" w:customStyle="1">
    <w:name w:val="normaltextrun"/>
    <w:basedOn w:val="Standaardalinea-lettertype"/>
    <w:rsid w:val="00E767EA"/>
  </w:style>
  <w:style w:type="character" w:styleId="eop" w:customStyle="1">
    <w:name w:val="eop"/>
    <w:basedOn w:val="Standaardalinea-lettertype"/>
    <w:rsid w:val="00E767EA"/>
  </w:style>
  <w:style w:type="character" w:styleId="Onopgelostemelding">
    <w:name w:val="Unresolved Mention"/>
    <w:basedOn w:val="Standaardalinea-lettertype"/>
    <w:uiPriority w:val="99"/>
    <w:semiHidden/>
    <w:unhideWhenUsed/>
    <w:rsid w:val="0031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248">
      <w:bodyDiv w:val="1"/>
      <w:marLeft w:val="0"/>
      <w:marRight w:val="0"/>
      <w:marTop w:val="0"/>
      <w:marBottom w:val="0"/>
      <w:divBdr>
        <w:top w:val="none" w:sz="0" w:space="0" w:color="auto"/>
        <w:left w:val="none" w:sz="0" w:space="0" w:color="auto"/>
        <w:bottom w:val="none" w:sz="0" w:space="0" w:color="auto"/>
        <w:right w:val="none" w:sz="0" w:space="0" w:color="auto"/>
      </w:divBdr>
      <w:divsChild>
        <w:div w:id="1582522836">
          <w:marLeft w:val="0"/>
          <w:marRight w:val="0"/>
          <w:marTop w:val="0"/>
          <w:marBottom w:val="0"/>
          <w:divBdr>
            <w:top w:val="none" w:sz="0" w:space="0" w:color="auto"/>
            <w:left w:val="none" w:sz="0" w:space="0" w:color="auto"/>
            <w:bottom w:val="none" w:sz="0" w:space="0" w:color="auto"/>
            <w:right w:val="none" w:sz="0" w:space="0" w:color="auto"/>
          </w:divBdr>
          <w:divsChild>
            <w:div w:id="899704772">
              <w:marLeft w:val="0"/>
              <w:marRight w:val="0"/>
              <w:marTop w:val="0"/>
              <w:marBottom w:val="0"/>
              <w:divBdr>
                <w:top w:val="none" w:sz="0" w:space="0" w:color="auto"/>
                <w:left w:val="none" w:sz="0" w:space="0" w:color="auto"/>
                <w:bottom w:val="none" w:sz="0" w:space="0" w:color="auto"/>
                <w:right w:val="none" w:sz="0" w:space="0" w:color="auto"/>
              </w:divBdr>
              <w:divsChild>
                <w:div w:id="1270891446">
                  <w:marLeft w:val="0"/>
                  <w:marRight w:val="0"/>
                  <w:marTop w:val="0"/>
                  <w:marBottom w:val="0"/>
                  <w:divBdr>
                    <w:top w:val="none" w:sz="0" w:space="0" w:color="auto"/>
                    <w:left w:val="none" w:sz="0" w:space="0" w:color="auto"/>
                    <w:bottom w:val="none" w:sz="0" w:space="0" w:color="auto"/>
                    <w:right w:val="none" w:sz="0" w:space="0" w:color="auto"/>
                  </w:divBdr>
                  <w:divsChild>
                    <w:div w:id="1503854664">
                      <w:marLeft w:val="0"/>
                      <w:marRight w:val="0"/>
                      <w:marTop w:val="0"/>
                      <w:marBottom w:val="0"/>
                      <w:divBdr>
                        <w:top w:val="none" w:sz="0" w:space="0" w:color="auto"/>
                        <w:left w:val="none" w:sz="0" w:space="0" w:color="auto"/>
                        <w:bottom w:val="none" w:sz="0" w:space="0" w:color="auto"/>
                        <w:right w:val="none" w:sz="0" w:space="0" w:color="auto"/>
                      </w:divBdr>
                      <w:divsChild>
                        <w:div w:id="5747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image" Target="media/image1.jpeg"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yperlink" Target="mailto:laura@koroki.nl" TargetMode="Externa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nfo@alklima.nl"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customXml" Target="../customXml/item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image" Target="media/image2.jpeg"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50331848-6DAB-4217-A2BA-07AD1BD8C405}"/>
</file>

<file path=customXml/itemProps2.xml><?xml version="1.0" encoding="utf-8"?>
<ds:datastoreItem xmlns:ds="http://schemas.openxmlformats.org/officeDocument/2006/customXml" ds:itemID="{63B53561-7AF3-4ECD-B3C5-C352A6684BFF}"/>
</file>

<file path=customXml/itemProps3.xml><?xml version="1.0" encoding="utf-8"?>
<ds:datastoreItem xmlns:ds="http://schemas.openxmlformats.org/officeDocument/2006/customXml" ds:itemID="{8A50A1D1-1889-4240-98EA-8DCCE6F89C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Maik Sommer</dc:creator>
  <keywords/>
  <dc:description/>
  <lastModifiedBy>Kjeld van Dijk (Alklima B.V.)</lastModifiedBy>
  <revision>12</revision>
  <lastPrinted>2023-01-30T11:42:00.0000000Z</lastPrinted>
  <dcterms:created xsi:type="dcterms:W3CDTF">2024-01-16T14:05:00.0000000Z</dcterms:created>
  <dcterms:modified xsi:type="dcterms:W3CDTF">2024-02-22T15:45:49.1983381Z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2023-02-17T11:07:08Z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be4b6069-bf2f-4252-9117-a292383a1b14</vt:lpwstr>
  </property>
  <property fmtid="{D5CDD505-2E9C-101B-9397-08002B2CF9AE}" pid="8" name="MSIP_Label_d55f6660-0408-47d2-ae31-f46329b4bd81_ContentBits">
    <vt:lpwstr>0</vt:lpwstr>
  </property>
  <property fmtid="{D5CDD505-2E9C-101B-9397-08002B2CF9AE}" pid="9" name="GrammarlyDocumentId">
    <vt:lpwstr>af2769e1a2049e2045eb7595fa2558cfe74eacd2f8a1eaa7beebfe2830460669</vt:lpwstr>
  </property>
  <property fmtid="{D5CDD505-2E9C-101B-9397-08002B2CF9AE}" pid="10" name="ContentTypeId">
    <vt:lpwstr>0x0101004F661E76ABAF7741AE8264F58E4CA93C</vt:lpwstr>
  </property>
  <property fmtid="{D5CDD505-2E9C-101B-9397-08002B2CF9AE}" pid="11" name="MediaServiceImageTags">
    <vt:lpwstr/>
  </property>
</Properties>
</file>